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D236E1">
        <w:rPr>
          <w:b/>
          <w:sz w:val="28"/>
          <w:szCs w:val="28"/>
        </w:rPr>
        <w:t>15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750D0A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D236E1">
        <w:rPr>
          <w:sz w:val="28"/>
          <w:szCs w:val="28"/>
        </w:rPr>
        <w:t>№ 1/1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D236E1">
        <w:rPr>
          <w:rFonts w:eastAsia="Arial Unicode MS"/>
          <w:b/>
          <w:iCs/>
          <w:sz w:val="28"/>
          <w:szCs w:val="28"/>
        </w:rPr>
        <w:t>Гельрот Ольги Владимировны, выдвинутой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D236E1">
        <w:rPr>
          <w:rFonts w:eastAsia="Calibri"/>
          <w:sz w:val="28"/>
          <w:szCs w:val="28"/>
          <w:lang w:eastAsia="en-US"/>
        </w:rPr>
        <w:t>15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D236E1">
        <w:rPr>
          <w:rFonts w:eastAsia="Arial Unicode MS"/>
          <w:iCs/>
          <w:sz w:val="28"/>
          <w:szCs w:val="28"/>
        </w:rPr>
        <w:t>Гельрот Ольги Владимировны</w:t>
      </w:r>
      <w:r w:rsidR="00D236E1">
        <w:rPr>
          <w:sz w:val="28"/>
          <w:szCs w:val="28"/>
        </w:rPr>
        <w:t>, выдвинутой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D236E1">
        <w:rPr>
          <w:rFonts w:eastAsia="Arial Unicode MS"/>
          <w:iCs/>
          <w:sz w:val="28"/>
          <w:szCs w:val="28"/>
        </w:rPr>
        <w:t>Гельрот Ольгу Владимировну</w:t>
      </w:r>
      <w:r w:rsidR="00406D42" w:rsidRPr="00A56EB0">
        <w:rPr>
          <w:sz w:val="28"/>
          <w:szCs w:val="28"/>
        </w:rPr>
        <w:t>,</w:t>
      </w:r>
      <w:bookmarkStart w:id="2" w:name="_Hlk178838733"/>
      <w:r w:rsidR="00D236E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D236E1">
        <w:rPr>
          <w:sz w:val="28"/>
          <w:szCs w:val="28"/>
        </w:rPr>
        <w:t>64</w:t>
      </w:r>
      <w:r w:rsidR="005F1749" w:rsidRPr="00A56EB0">
        <w:rPr>
          <w:sz w:val="28"/>
          <w:szCs w:val="28"/>
        </w:rPr>
        <w:t xml:space="preserve"> года рождения, </w:t>
      </w:r>
      <w:r w:rsidR="00D236E1">
        <w:rPr>
          <w:sz w:val="28"/>
          <w:szCs w:val="28"/>
        </w:rPr>
        <w:t>выдвинутую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1357FF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>6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7F6912">
        <w:rPr>
          <w:sz w:val="28"/>
          <w:szCs w:val="28"/>
        </w:rPr>
        <w:t xml:space="preserve">12 </w:t>
      </w:r>
      <w:r w:rsidR="00A775C2" w:rsidRPr="00A56EB0">
        <w:rPr>
          <w:sz w:val="28"/>
          <w:szCs w:val="28"/>
        </w:rPr>
        <w:t xml:space="preserve">часов </w:t>
      </w:r>
      <w:r w:rsidR="007F6912">
        <w:rPr>
          <w:sz w:val="28"/>
          <w:szCs w:val="28"/>
        </w:rPr>
        <w:t>45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1357FF">
        <w:rPr>
          <w:iCs/>
          <w:sz w:val="28"/>
          <w:szCs w:val="28"/>
        </w:rPr>
        <w:t xml:space="preserve">Гельрот Ольге Владимировне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A6575F">
        <w:rPr>
          <w:iCs/>
          <w:sz w:val="28"/>
          <w:szCs w:val="28"/>
        </w:rPr>
        <w:t>Гельрот Ольге Владимировне</w:t>
      </w:r>
      <w:r w:rsidR="00AF3AE6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E5" w:rsidRDefault="00D534E5" w:rsidP="00990016">
      <w:r>
        <w:separator/>
      </w:r>
    </w:p>
  </w:endnote>
  <w:endnote w:type="continuationSeparator" w:id="0">
    <w:p w:rsidR="00D534E5" w:rsidRDefault="00D534E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E5" w:rsidRDefault="00D534E5" w:rsidP="00990016">
      <w:r>
        <w:separator/>
      </w:r>
    </w:p>
  </w:footnote>
  <w:footnote w:type="continuationSeparator" w:id="0">
    <w:p w:rsidR="00D534E5" w:rsidRDefault="00D534E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1E61B4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7F6912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357FF"/>
    <w:rsid w:val="001537A5"/>
    <w:rsid w:val="00174470"/>
    <w:rsid w:val="001819FA"/>
    <w:rsid w:val="001C1541"/>
    <w:rsid w:val="001E61B4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50D0A"/>
    <w:rsid w:val="00784A8D"/>
    <w:rsid w:val="007C0DE3"/>
    <w:rsid w:val="007F6912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56EB0"/>
    <w:rsid w:val="00A6575F"/>
    <w:rsid w:val="00A703B9"/>
    <w:rsid w:val="00A74EE8"/>
    <w:rsid w:val="00A775C2"/>
    <w:rsid w:val="00AA1480"/>
    <w:rsid w:val="00AB0097"/>
    <w:rsid w:val="00AE1929"/>
    <w:rsid w:val="00AF1FD3"/>
    <w:rsid w:val="00AF3AE6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229FC"/>
    <w:rsid w:val="00C85DB2"/>
    <w:rsid w:val="00CC4A8A"/>
    <w:rsid w:val="00CD0190"/>
    <w:rsid w:val="00CE7A74"/>
    <w:rsid w:val="00D236E1"/>
    <w:rsid w:val="00D2607D"/>
    <w:rsid w:val="00D534E5"/>
    <w:rsid w:val="00DD0F9F"/>
    <w:rsid w:val="00E12456"/>
    <w:rsid w:val="00E1747D"/>
    <w:rsid w:val="00E36FEC"/>
    <w:rsid w:val="00E5027B"/>
    <w:rsid w:val="00EA52E8"/>
    <w:rsid w:val="00F22D2F"/>
    <w:rsid w:val="00F72E4A"/>
    <w:rsid w:val="00F92E05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8A53E-9CB0-44C5-8027-8B1904A7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9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9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816D-804E-4EBB-8F1D-CDA05626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25</cp:revision>
  <cp:lastPrinted>2025-03-06T04:31:00Z</cp:lastPrinted>
  <dcterms:created xsi:type="dcterms:W3CDTF">2025-02-17T08:54:00Z</dcterms:created>
  <dcterms:modified xsi:type="dcterms:W3CDTF">2025-03-06T04:33:00Z</dcterms:modified>
</cp:coreProperties>
</file>