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B3" w:rsidRPr="00DE7BF9" w:rsidRDefault="00E4755C" w:rsidP="00DD04E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E7BF9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8705A" w:rsidRDefault="00E4755C" w:rsidP="00C502B3">
      <w:pPr>
        <w:spacing w:after="0"/>
        <w:ind w:firstLine="851"/>
        <w:jc w:val="center"/>
        <w:rPr>
          <w:rFonts w:ascii="Times New Roman" w:hAnsi="Times New Roman" w:cs="Times New Roman"/>
          <w:sz w:val="32"/>
          <w:szCs w:val="32"/>
        </w:rPr>
      </w:pPr>
      <w:r w:rsidRPr="00DE7BF9">
        <w:rPr>
          <w:rFonts w:ascii="Times New Roman" w:hAnsi="Times New Roman" w:cs="Times New Roman"/>
          <w:sz w:val="32"/>
          <w:szCs w:val="32"/>
        </w:rPr>
        <w:t xml:space="preserve"> </w:t>
      </w:r>
      <w:r w:rsidR="002E2B9B" w:rsidRPr="00DE7BF9">
        <w:rPr>
          <w:rFonts w:ascii="Times New Roman" w:hAnsi="Times New Roman" w:cs="Times New Roman"/>
          <w:sz w:val="32"/>
          <w:szCs w:val="32"/>
        </w:rPr>
        <w:t xml:space="preserve">ТЮКАЛИНСКОГО </w:t>
      </w:r>
      <w:r w:rsidRPr="00DE7BF9">
        <w:rPr>
          <w:rFonts w:ascii="Times New Roman" w:hAnsi="Times New Roman" w:cs="Times New Roman"/>
          <w:sz w:val="32"/>
          <w:szCs w:val="32"/>
        </w:rPr>
        <w:t>М</w:t>
      </w:r>
      <w:r w:rsidR="002E2B9B" w:rsidRPr="00DE7BF9">
        <w:rPr>
          <w:rFonts w:ascii="Times New Roman" w:hAnsi="Times New Roman" w:cs="Times New Roman"/>
          <w:sz w:val="32"/>
          <w:szCs w:val="32"/>
        </w:rPr>
        <w:t xml:space="preserve">ИЦИПАЛЬНОГО </w:t>
      </w:r>
      <w:r w:rsidR="00F97E7A" w:rsidRPr="00DE7BF9">
        <w:rPr>
          <w:rFonts w:ascii="Times New Roman" w:hAnsi="Times New Roman" w:cs="Times New Roman"/>
          <w:sz w:val="32"/>
          <w:szCs w:val="32"/>
        </w:rPr>
        <w:t>РАЙОНА</w:t>
      </w:r>
      <w:r w:rsidR="002E2B9B" w:rsidRPr="00DE7BF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E2B9B" w:rsidRDefault="002E2B9B" w:rsidP="00DD04E5">
      <w:pPr>
        <w:spacing w:after="0"/>
        <w:ind w:firstLine="851"/>
        <w:jc w:val="center"/>
        <w:rPr>
          <w:rFonts w:ascii="Times New Roman" w:hAnsi="Times New Roman" w:cs="Times New Roman"/>
          <w:sz w:val="32"/>
          <w:szCs w:val="32"/>
        </w:rPr>
      </w:pPr>
      <w:r w:rsidRPr="00DE7BF9">
        <w:rPr>
          <w:rFonts w:ascii="Times New Roman" w:hAnsi="Times New Roman" w:cs="Times New Roman"/>
          <w:sz w:val="32"/>
          <w:szCs w:val="32"/>
        </w:rPr>
        <w:t>ОМСКОЙ ОБЛАСТИ</w:t>
      </w:r>
    </w:p>
    <w:p w:rsidR="00DD04E5" w:rsidRPr="00DD04E5" w:rsidRDefault="00DD04E5" w:rsidP="00DD04E5">
      <w:pPr>
        <w:spacing w:after="0"/>
        <w:ind w:firstLine="851"/>
        <w:jc w:val="center"/>
        <w:rPr>
          <w:rFonts w:ascii="Times New Roman" w:hAnsi="Times New Roman" w:cs="Times New Roman"/>
          <w:sz w:val="32"/>
          <w:szCs w:val="32"/>
        </w:rPr>
      </w:pPr>
    </w:p>
    <w:p w:rsidR="00F97E7A" w:rsidRPr="00DE7BF9" w:rsidRDefault="00F97E7A" w:rsidP="002E2B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7BF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97E7A" w:rsidRPr="00DE7BF9" w:rsidRDefault="00F97E7A" w:rsidP="00D25966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E7A" w:rsidRPr="00DD04E5" w:rsidRDefault="00F97E7A" w:rsidP="001A7A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D04E5">
        <w:rPr>
          <w:rFonts w:ascii="Times New Roman" w:hAnsi="Times New Roman" w:cs="Times New Roman"/>
          <w:sz w:val="26"/>
          <w:szCs w:val="26"/>
        </w:rPr>
        <w:t xml:space="preserve">от </w:t>
      </w:r>
      <w:r w:rsidR="0021258F">
        <w:rPr>
          <w:rFonts w:ascii="Times New Roman" w:hAnsi="Times New Roman" w:cs="Times New Roman"/>
          <w:sz w:val="26"/>
          <w:szCs w:val="26"/>
        </w:rPr>
        <w:t xml:space="preserve"> </w:t>
      </w:r>
      <w:r w:rsidR="00346633">
        <w:rPr>
          <w:rFonts w:ascii="Times New Roman" w:hAnsi="Times New Roman" w:cs="Times New Roman"/>
          <w:sz w:val="26"/>
          <w:szCs w:val="26"/>
        </w:rPr>
        <w:t>17</w:t>
      </w:r>
      <w:r w:rsidR="0021258F">
        <w:rPr>
          <w:rFonts w:ascii="Times New Roman" w:hAnsi="Times New Roman" w:cs="Times New Roman"/>
          <w:sz w:val="26"/>
          <w:szCs w:val="26"/>
        </w:rPr>
        <w:t>.10</w:t>
      </w:r>
      <w:r w:rsidR="00153D20" w:rsidRPr="00DD04E5">
        <w:rPr>
          <w:rFonts w:ascii="Times New Roman" w:hAnsi="Times New Roman" w:cs="Times New Roman"/>
          <w:sz w:val="26"/>
          <w:szCs w:val="26"/>
        </w:rPr>
        <w:t>.2024</w:t>
      </w:r>
      <w:r w:rsidR="00EB5B50" w:rsidRPr="00DD04E5">
        <w:rPr>
          <w:rFonts w:ascii="Times New Roman" w:hAnsi="Times New Roman" w:cs="Times New Roman"/>
          <w:sz w:val="26"/>
          <w:szCs w:val="26"/>
        </w:rPr>
        <w:t xml:space="preserve"> </w:t>
      </w:r>
      <w:r w:rsidR="00D043BA" w:rsidRPr="00DD04E5">
        <w:rPr>
          <w:rFonts w:ascii="Times New Roman" w:hAnsi="Times New Roman" w:cs="Times New Roman"/>
          <w:sz w:val="26"/>
          <w:szCs w:val="26"/>
        </w:rPr>
        <w:t>г.</w:t>
      </w:r>
      <w:r w:rsidR="00153D20" w:rsidRPr="00DD04E5">
        <w:rPr>
          <w:rFonts w:ascii="Times New Roman" w:hAnsi="Times New Roman" w:cs="Times New Roman"/>
          <w:sz w:val="26"/>
          <w:szCs w:val="26"/>
        </w:rPr>
        <w:t xml:space="preserve">  №</w:t>
      </w:r>
      <w:r w:rsidR="00346633">
        <w:rPr>
          <w:rFonts w:ascii="Times New Roman" w:hAnsi="Times New Roman" w:cs="Times New Roman"/>
          <w:sz w:val="26"/>
          <w:szCs w:val="26"/>
        </w:rPr>
        <w:t xml:space="preserve"> 92/10</w:t>
      </w:r>
    </w:p>
    <w:p w:rsidR="00F97E7A" w:rsidRPr="00DD04E5" w:rsidRDefault="00F97E7A" w:rsidP="001A7AEC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D04E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DD04E5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DD04E5">
        <w:rPr>
          <w:rFonts w:ascii="Times New Roman" w:hAnsi="Times New Roman" w:cs="Times New Roman"/>
          <w:sz w:val="26"/>
          <w:szCs w:val="26"/>
        </w:rPr>
        <w:t>юкалинск</w:t>
      </w:r>
      <w:proofErr w:type="spellEnd"/>
      <w:r w:rsidRPr="00DD04E5">
        <w:rPr>
          <w:rFonts w:ascii="Times New Roman" w:hAnsi="Times New Roman" w:cs="Times New Roman"/>
          <w:sz w:val="26"/>
          <w:szCs w:val="26"/>
        </w:rPr>
        <w:t>, Омская область</w:t>
      </w:r>
    </w:p>
    <w:p w:rsidR="00F97E7A" w:rsidRPr="00DD04E5" w:rsidRDefault="00F97E7A" w:rsidP="00D25966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E4755C" w:rsidRPr="001C1749" w:rsidRDefault="00153D20" w:rsidP="001C1749">
      <w:pPr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DD04E5">
        <w:rPr>
          <w:rFonts w:ascii="Times New Roman" w:hAnsi="Times New Roman" w:cs="Times New Roman"/>
          <w:color w:val="000000"/>
          <w:sz w:val="26"/>
          <w:szCs w:val="26"/>
        </w:rPr>
        <w:t>Об утверждении муниципальной программы «</w:t>
      </w:r>
      <w:r w:rsidRPr="00DD04E5">
        <w:rPr>
          <w:rFonts w:ascii="Times New Roman" w:eastAsia="Times New Roman" w:hAnsi="Times New Roman" w:cs="Times New Roman"/>
          <w:sz w:val="26"/>
          <w:szCs w:val="26"/>
        </w:rPr>
        <w:t>Привлечение</w:t>
      </w:r>
      <w:r w:rsidR="00E861B5" w:rsidRPr="00DD04E5">
        <w:rPr>
          <w:rFonts w:ascii="Times New Roman" w:eastAsia="Times New Roman" w:hAnsi="Times New Roman" w:cs="Times New Roman"/>
          <w:sz w:val="26"/>
          <w:szCs w:val="26"/>
        </w:rPr>
        <w:t xml:space="preserve"> на муниципальную службу</w:t>
      </w:r>
      <w:r w:rsidRPr="00DD04E5">
        <w:rPr>
          <w:rFonts w:ascii="Times New Roman" w:eastAsia="Times New Roman" w:hAnsi="Times New Roman" w:cs="Times New Roman"/>
          <w:sz w:val="26"/>
          <w:szCs w:val="26"/>
        </w:rPr>
        <w:t xml:space="preserve"> молодых специалистов для работы в о</w:t>
      </w:r>
      <w:r w:rsidR="008F40FD" w:rsidRPr="00DD04E5">
        <w:rPr>
          <w:rFonts w:ascii="Times New Roman" w:eastAsia="Times New Roman" w:hAnsi="Times New Roman" w:cs="Times New Roman"/>
          <w:sz w:val="26"/>
          <w:szCs w:val="26"/>
        </w:rPr>
        <w:t xml:space="preserve">рганах местного самоуправления </w:t>
      </w:r>
      <w:r w:rsidRPr="00DD04E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DD04E5">
        <w:rPr>
          <w:rFonts w:ascii="Times New Roman" w:eastAsia="Times New Roman" w:hAnsi="Times New Roman" w:cs="Times New Roman"/>
          <w:sz w:val="26"/>
          <w:szCs w:val="26"/>
        </w:rPr>
        <w:t>Тюкалинского</w:t>
      </w:r>
      <w:proofErr w:type="spellEnd"/>
      <w:r w:rsidRPr="00DD04E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Омской области</w:t>
      </w:r>
      <w:r w:rsidRPr="00DD04E5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DD04E5" w:rsidRPr="001C1749" w:rsidRDefault="00D043BA" w:rsidP="001C1749">
      <w:pPr>
        <w:pStyle w:val="1"/>
        <w:shd w:val="clear" w:color="auto" w:fill="FFFFFF"/>
        <w:spacing w:before="161" w:after="161"/>
        <w:ind w:firstLine="567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>Р</w:t>
      </w:r>
      <w:r w:rsidR="00F97E7A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уководствуясь </w:t>
      </w:r>
      <w:r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>Федеральным законом от 06.10.2003</w:t>
      </w:r>
      <w:r w:rsidR="00EB5B50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г. N 131-ФЗ "Об общих принципах организации местного самоуправления в Российской Федерации", </w:t>
      </w:r>
      <w:r w:rsidR="00F97E7A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Уставом </w:t>
      </w:r>
      <w:proofErr w:type="spellStart"/>
      <w:r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>Тюкалинского</w:t>
      </w:r>
      <w:proofErr w:type="spellEnd"/>
      <w:r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муниципального района Омской области</w:t>
      </w:r>
      <w:r w:rsidR="00C67A28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, </w:t>
      </w:r>
      <w:r w:rsidR="00E65F92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Администрация </w:t>
      </w:r>
      <w:proofErr w:type="spellStart"/>
      <w:r w:rsidR="00E65F92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>Тюкалинского</w:t>
      </w:r>
      <w:proofErr w:type="spellEnd"/>
      <w:r w:rsidR="00E65F92" w:rsidRPr="00DD04E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муниципального района Омской области</w:t>
      </w:r>
    </w:p>
    <w:p w:rsidR="00DD04E5" w:rsidRPr="00DD04E5" w:rsidRDefault="00F97E7A" w:rsidP="00DD04E5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04E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8F40FD" w:rsidRDefault="008F40FD" w:rsidP="00DD04E5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D04E5">
        <w:rPr>
          <w:rFonts w:ascii="Times New Roman" w:hAnsi="Times New Roman" w:cs="Times New Roman"/>
          <w:color w:val="000000"/>
          <w:sz w:val="26"/>
          <w:szCs w:val="26"/>
        </w:rPr>
        <w:t>1. Утвердить муниципальную программу «</w:t>
      </w:r>
      <w:r w:rsidRPr="00DD04E5">
        <w:rPr>
          <w:rFonts w:ascii="Times New Roman" w:eastAsia="Times New Roman" w:hAnsi="Times New Roman" w:cs="Times New Roman"/>
          <w:sz w:val="26"/>
          <w:szCs w:val="26"/>
        </w:rPr>
        <w:t>Привлечение</w:t>
      </w:r>
      <w:r w:rsidR="00E861B5" w:rsidRPr="00DD04E5">
        <w:rPr>
          <w:rFonts w:ascii="Times New Roman" w:eastAsia="Times New Roman" w:hAnsi="Times New Roman" w:cs="Times New Roman"/>
          <w:sz w:val="26"/>
          <w:szCs w:val="26"/>
        </w:rPr>
        <w:t xml:space="preserve"> на муниципальную службу </w:t>
      </w:r>
      <w:r w:rsidRPr="00DD04E5">
        <w:rPr>
          <w:rFonts w:ascii="Times New Roman" w:eastAsia="Times New Roman" w:hAnsi="Times New Roman" w:cs="Times New Roman"/>
          <w:sz w:val="26"/>
          <w:szCs w:val="26"/>
        </w:rPr>
        <w:t xml:space="preserve">молодых специалистов для работы в органах местного самоуправления  </w:t>
      </w:r>
      <w:proofErr w:type="spellStart"/>
      <w:r w:rsidRPr="00DD04E5">
        <w:rPr>
          <w:rFonts w:ascii="Times New Roman" w:eastAsia="Times New Roman" w:hAnsi="Times New Roman" w:cs="Times New Roman"/>
          <w:sz w:val="26"/>
          <w:szCs w:val="26"/>
        </w:rPr>
        <w:t>Тюкалинского</w:t>
      </w:r>
      <w:proofErr w:type="spellEnd"/>
      <w:r w:rsidRPr="00DD04E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Омской области</w:t>
      </w:r>
      <w:r w:rsidRPr="00DD04E5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DD04E5">
        <w:rPr>
          <w:rFonts w:ascii="Times New Roman" w:hAnsi="Times New Roman" w:cs="Times New Roman"/>
          <w:sz w:val="26"/>
          <w:szCs w:val="26"/>
        </w:rPr>
        <w:t xml:space="preserve"> </w:t>
      </w:r>
      <w:r w:rsidR="00A75907" w:rsidRPr="00DD04E5">
        <w:rPr>
          <w:rFonts w:ascii="Times New Roman" w:hAnsi="Times New Roman" w:cs="Times New Roman"/>
          <w:sz w:val="26"/>
          <w:szCs w:val="26"/>
        </w:rPr>
        <w:t xml:space="preserve">на 2024-2027 годы </w:t>
      </w:r>
      <w:r w:rsidRPr="00DD04E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C1749" w:rsidRPr="00DD04E5" w:rsidRDefault="001C1749" w:rsidP="00DD04E5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8F40FD" w:rsidRDefault="008F40FD" w:rsidP="00DD04E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04E5">
        <w:rPr>
          <w:rFonts w:ascii="Times New Roman" w:hAnsi="Times New Roman" w:cs="Times New Roman"/>
          <w:sz w:val="26"/>
          <w:szCs w:val="26"/>
        </w:rPr>
        <w:t xml:space="preserve">2.  Контроль исполнения настоящего постановления возложить на </w:t>
      </w:r>
      <w:r w:rsidR="00C503EE" w:rsidRPr="00DD04E5">
        <w:rPr>
          <w:rFonts w:ascii="Times New Roman" w:hAnsi="Times New Roman" w:cs="Times New Roman"/>
          <w:sz w:val="26"/>
          <w:szCs w:val="26"/>
        </w:rPr>
        <w:t xml:space="preserve">П.А. Губина, </w:t>
      </w:r>
      <w:r w:rsidRPr="00DD04E5"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  <w:proofErr w:type="spellStart"/>
      <w:r w:rsidRPr="00DD04E5">
        <w:rPr>
          <w:rFonts w:ascii="Times New Roman" w:hAnsi="Times New Roman" w:cs="Times New Roman"/>
          <w:sz w:val="26"/>
          <w:szCs w:val="26"/>
        </w:rPr>
        <w:t>Тюкалинского</w:t>
      </w:r>
      <w:proofErr w:type="spellEnd"/>
      <w:r w:rsidRPr="00DD04E5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области.</w:t>
      </w:r>
    </w:p>
    <w:p w:rsidR="001C1749" w:rsidRPr="00DD04E5" w:rsidRDefault="001C1749" w:rsidP="00DD04E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D04E5" w:rsidRDefault="008F40FD" w:rsidP="00DD04E5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D04E5">
        <w:rPr>
          <w:rFonts w:ascii="Times New Roman" w:hAnsi="Times New Roman" w:cs="Times New Roman"/>
          <w:sz w:val="26"/>
          <w:szCs w:val="26"/>
        </w:rPr>
        <w:t xml:space="preserve">3. </w:t>
      </w:r>
      <w:r w:rsidR="00DD04E5">
        <w:rPr>
          <w:rFonts w:ascii="Times New Roman" w:hAnsi="Times New Roman" w:cs="Times New Roman"/>
          <w:sz w:val="26"/>
          <w:szCs w:val="26"/>
        </w:rPr>
        <w:t xml:space="preserve">  </w:t>
      </w:r>
      <w:r w:rsidR="00DD04E5" w:rsidRPr="00DD04E5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периодическом печатном издании «Бюллетень органов местного самоуправления </w:t>
      </w:r>
      <w:proofErr w:type="spellStart"/>
      <w:r w:rsidR="00DD04E5" w:rsidRPr="00DD04E5">
        <w:rPr>
          <w:rFonts w:ascii="Times New Roman" w:hAnsi="Times New Roman" w:cs="Times New Roman"/>
          <w:sz w:val="26"/>
          <w:szCs w:val="26"/>
        </w:rPr>
        <w:t>Тюкалинского</w:t>
      </w:r>
      <w:proofErr w:type="spellEnd"/>
      <w:r w:rsidR="00DD04E5" w:rsidRPr="00DD04E5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области» и </w:t>
      </w:r>
      <w:r w:rsidR="00DD04E5" w:rsidRPr="00DD04E5">
        <w:rPr>
          <w:rFonts w:ascii="Times New Roman" w:hAnsi="Times New Roman" w:cs="Times New Roman"/>
          <w:sz w:val="26"/>
          <w:szCs w:val="26"/>
          <w:lang w:eastAsia="ar-SA"/>
        </w:rPr>
        <w:t xml:space="preserve">разместить на официальном сайте </w:t>
      </w:r>
      <w:proofErr w:type="spellStart"/>
      <w:r w:rsidR="00DD04E5" w:rsidRPr="00DD04E5">
        <w:rPr>
          <w:rFonts w:ascii="Times New Roman" w:hAnsi="Times New Roman" w:cs="Times New Roman"/>
          <w:sz w:val="26"/>
          <w:szCs w:val="26"/>
          <w:lang w:eastAsia="ar-SA"/>
        </w:rPr>
        <w:t>Тюкалинского</w:t>
      </w:r>
      <w:proofErr w:type="spellEnd"/>
      <w:r w:rsidR="00DD04E5" w:rsidRPr="00DD04E5">
        <w:rPr>
          <w:rFonts w:ascii="Times New Roman" w:hAnsi="Times New Roman" w:cs="Times New Roman"/>
          <w:sz w:val="26"/>
          <w:szCs w:val="26"/>
          <w:lang w:eastAsia="ar-SA"/>
        </w:rPr>
        <w:t xml:space="preserve"> муниципального района Омской области в информационно-коммуникационной сети «Интернет».</w:t>
      </w:r>
    </w:p>
    <w:p w:rsidR="001C1749" w:rsidRPr="00DD04E5" w:rsidRDefault="001C1749" w:rsidP="00DD04E5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EA6AFF" w:rsidRPr="00EA6AFF" w:rsidRDefault="00EA6AFF" w:rsidP="00EA6A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6AFF">
        <w:rPr>
          <w:rFonts w:ascii="Times New Roman" w:hAnsi="Times New Roman" w:cs="Times New Roman"/>
          <w:sz w:val="26"/>
          <w:szCs w:val="26"/>
        </w:rPr>
        <w:t xml:space="preserve">        4. Настоящее постановление вступает в силу после официального опубликования.</w:t>
      </w:r>
    </w:p>
    <w:p w:rsidR="00EA6AFF" w:rsidRPr="00EA6AFF" w:rsidRDefault="00EA6AFF" w:rsidP="00EA6AFF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04E5" w:rsidRDefault="00DD04E5" w:rsidP="00EA6A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04E5" w:rsidRDefault="00DD04E5" w:rsidP="00EB5B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73DB" w:rsidRPr="00DE7BF9" w:rsidRDefault="00B13B4E" w:rsidP="00EB5B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F97E7A" w:rsidRPr="00DE7BF9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F97E7A" w:rsidRPr="00DE7B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F73DB" w:rsidRPr="00DE7BF9">
        <w:rPr>
          <w:rFonts w:ascii="Times New Roman" w:hAnsi="Times New Roman" w:cs="Times New Roman"/>
          <w:sz w:val="26"/>
          <w:szCs w:val="26"/>
        </w:rPr>
        <w:t>Тюкалинского</w:t>
      </w:r>
      <w:proofErr w:type="spellEnd"/>
    </w:p>
    <w:p w:rsidR="002A1D7D" w:rsidRPr="00DE7BF9" w:rsidRDefault="00DF73DB" w:rsidP="00EB5B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7BF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97E7A" w:rsidRPr="00DE7BF9">
        <w:rPr>
          <w:rFonts w:ascii="Times New Roman" w:hAnsi="Times New Roman" w:cs="Times New Roman"/>
          <w:sz w:val="26"/>
          <w:szCs w:val="26"/>
        </w:rPr>
        <w:t>района</w:t>
      </w:r>
    </w:p>
    <w:p w:rsidR="001C1749" w:rsidRDefault="002A1D7D" w:rsidP="00EB5B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7BF9">
        <w:rPr>
          <w:rFonts w:ascii="Times New Roman" w:hAnsi="Times New Roman" w:cs="Times New Roman"/>
          <w:sz w:val="26"/>
          <w:szCs w:val="26"/>
        </w:rPr>
        <w:t>Омской области</w:t>
      </w:r>
      <w:r w:rsidR="00F97E7A" w:rsidRPr="00DE7BF9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612759" w:rsidRPr="00DE7BF9">
        <w:rPr>
          <w:rFonts w:ascii="Times New Roman" w:hAnsi="Times New Roman" w:cs="Times New Roman"/>
          <w:sz w:val="26"/>
          <w:szCs w:val="26"/>
        </w:rPr>
        <w:t xml:space="preserve">     </w:t>
      </w:r>
      <w:r w:rsidR="00F97E7A" w:rsidRPr="00DE7BF9">
        <w:rPr>
          <w:rFonts w:ascii="Times New Roman" w:hAnsi="Times New Roman" w:cs="Times New Roman"/>
          <w:sz w:val="26"/>
          <w:szCs w:val="26"/>
        </w:rPr>
        <w:t xml:space="preserve">  </w:t>
      </w:r>
      <w:r w:rsidR="006B3DD2" w:rsidRPr="00DE7BF9">
        <w:rPr>
          <w:rFonts w:ascii="Times New Roman" w:hAnsi="Times New Roman" w:cs="Times New Roman"/>
          <w:sz w:val="26"/>
          <w:szCs w:val="26"/>
        </w:rPr>
        <w:t xml:space="preserve">         </w:t>
      </w:r>
      <w:r w:rsidR="00C438F1" w:rsidRPr="00DE7BF9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B1AFB" w:rsidRPr="00DE7BF9">
        <w:rPr>
          <w:rFonts w:ascii="Times New Roman" w:hAnsi="Times New Roman" w:cs="Times New Roman"/>
          <w:sz w:val="26"/>
          <w:szCs w:val="26"/>
        </w:rPr>
        <w:t xml:space="preserve">  </w:t>
      </w:r>
      <w:r w:rsidR="00C502B3" w:rsidRPr="00DE7BF9">
        <w:rPr>
          <w:rFonts w:ascii="Times New Roman" w:hAnsi="Times New Roman" w:cs="Times New Roman"/>
          <w:sz w:val="26"/>
          <w:szCs w:val="26"/>
        </w:rPr>
        <w:t xml:space="preserve">  </w:t>
      </w:r>
      <w:r w:rsidR="00CB1AFB" w:rsidRPr="00DE7BF9">
        <w:rPr>
          <w:rFonts w:ascii="Times New Roman" w:hAnsi="Times New Roman" w:cs="Times New Roman"/>
          <w:sz w:val="26"/>
          <w:szCs w:val="26"/>
        </w:rPr>
        <w:t xml:space="preserve">       </w:t>
      </w:r>
      <w:r w:rsidR="00B13B4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B1AFB" w:rsidRPr="00DE7BF9">
        <w:rPr>
          <w:rFonts w:ascii="Times New Roman" w:hAnsi="Times New Roman" w:cs="Times New Roman"/>
          <w:sz w:val="26"/>
          <w:szCs w:val="26"/>
        </w:rPr>
        <w:t xml:space="preserve"> </w:t>
      </w:r>
      <w:r w:rsidR="00C438F1" w:rsidRPr="00DE7BF9">
        <w:rPr>
          <w:rFonts w:ascii="Times New Roman" w:hAnsi="Times New Roman" w:cs="Times New Roman"/>
          <w:sz w:val="26"/>
          <w:szCs w:val="26"/>
        </w:rPr>
        <w:t xml:space="preserve"> </w:t>
      </w:r>
      <w:r w:rsidR="00B13B4E">
        <w:rPr>
          <w:rFonts w:ascii="Times New Roman" w:hAnsi="Times New Roman" w:cs="Times New Roman"/>
          <w:sz w:val="26"/>
          <w:szCs w:val="26"/>
        </w:rPr>
        <w:t xml:space="preserve">П.И. </w:t>
      </w:r>
      <w:proofErr w:type="spellStart"/>
      <w:r w:rsidR="00B13B4E">
        <w:rPr>
          <w:rFonts w:ascii="Times New Roman" w:hAnsi="Times New Roman" w:cs="Times New Roman"/>
          <w:sz w:val="26"/>
          <w:szCs w:val="26"/>
        </w:rPr>
        <w:t>Терлеев</w:t>
      </w:r>
      <w:proofErr w:type="spellEnd"/>
    </w:p>
    <w:p w:rsidR="007F7B57" w:rsidRDefault="007F7B57" w:rsidP="00EB5B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1749" w:rsidRPr="00DE7BF9" w:rsidRDefault="001C1749" w:rsidP="00EB5B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5907" w:rsidRPr="00DE7BF9" w:rsidRDefault="00A75907" w:rsidP="00A75907">
      <w:pPr>
        <w:spacing w:after="0"/>
        <w:jc w:val="right"/>
        <w:rPr>
          <w:rFonts w:ascii="Times New Roman" w:hAnsi="Times New Roman" w:cs="Times New Roman"/>
        </w:rPr>
      </w:pPr>
      <w:r w:rsidRPr="00DE7BF9">
        <w:rPr>
          <w:rFonts w:ascii="Times New Roman" w:hAnsi="Times New Roman" w:cs="Times New Roman"/>
        </w:rPr>
        <w:t xml:space="preserve">«Приложение </w:t>
      </w:r>
    </w:p>
    <w:p w:rsidR="00A75907" w:rsidRPr="00DE7BF9" w:rsidRDefault="00A75907" w:rsidP="00A75907">
      <w:pPr>
        <w:spacing w:after="0"/>
        <w:jc w:val="right"/>
        <w:rPr>
          <w:rFonts w:ascii="Times New Roman" w:hAnsi="Times New Roman" w:cs="Times New Roman"/>
        </w:rPr>
      </w:pPr>
      <w:r w:rsidRPr="00DE7BF9">
        <w:rPr>
          <w:rFonts w:ascii="Times New Roman" w:hAnsi="Times New Roman" w:cs="Times New Roman"/>
        </w:rPr>
        <w:t>к Постановлению Администрации</w:t>
      </w:r>
    </w:p>
    <w:p w:rsidR="00A75907" w:rsidRPr="00DE7BF9" w:rsidRDefault="00A75907" w:rsidP="00A75907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DE7BF9">
        <w:rPr>
          <w:rFonts w:ascii="Times New Roman" w:hAnsi="Times New Roman" w:cs="Times New Roman"/>
        </w:rPr>
        <w:t>Тюкалинского</w:t>
      </w:r>
      <w:proofErr w:type="spellEnd"/>
      <w:r w:rsidRPr="00DE7BF9">
        <w:rPr>
          <w:rFonts w:ascii="Times New Roman" w:hAnsi="Times New Roman" w:cs="Times New Roman"/>
        </w:rPr>
        <w:t xml:space="preserve"> муниципального района</w:t>
      </w:r>
    </w:p>
    <w:p w:rsidR="00A75907" w:rsidRPr="00DE7BF9" w:rsidRDefault="00A75907" w:rsidP="00A75907">
      <w:pPr>
        <w:spacing w:after="0"/>
        <w:jc w:val="right"/>
        <w:rPr>
          <w:rFonts w:ascii="Times New Roman" w:hAnsi="Times New Roman" w:cs="Times New Roman"/>
        </w:rPr>
      </w:pPr>
      <w:r w:rsidRPr="00DE7BF9">
        <w:rPr>
          <w:rFonts w:ascii="Times New Roman" w:hAnsi="Times New Roman" w:cs="Times New Roman"/>
        </w:rPr>
        <w:t>Омской области</w:t>
      </w:r>
    </w:p>
    <w:p w:rsidR="00A02E7A" w:rsidRPr="00DE7BF9" w:rsidRDefault="00C503EE" w:rsidP="00A7590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15FB0" w:rsidRPr="00DE7BF9">
        <w:rPr>
          <w:rFonts w:ascii="Times New Roman" w:hAnsi="Times New Roman" w:cs="Times New Roman"/>
        </w:rPr>
        <w:t xml:space="preserve">т </w:t>
      </w:r>
      <w:r w:rsidR="00346633">
        <w:rPr>
          <w:rFonts w:ascii="Times New Roman" w:hAnsi="Times New Roman" w:cs="Times New Roman"/>
        </w:rPr>
        <w:t>17</w:t>
      </w:r>
      <w:r w:rsidR="00A75907" w:rsidRPr="00DE7B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.10</w:t>
      </w:r>
      <w:r w:rsidR="00F15FB0" w:rsidRPr="00DE7BF9">
        <w:rPr>
          <w:rFonts w:ascii="Times New Roman" w:hAnsi="Times New Roman" w:cs="Times New Roman"/>
        </w:rPr>
        <w:t>.</w:t>
      </w:r>
      <w:r w:rsidR="00A75907" w:rsidRPr="00DE7BF9">
        <w:rPr>
          <w:rFonts w:ascii="Times New Roman" w:hAnsi="Times New Roman" w:cs="Times New Roman"/>
        </w:rPr>
        <w:t xml:space="preserve">2024 года № </w:t>
      </w:r>
      <w:r w:rsidR="00346633">
        <w:rPr>
          <w:rFonts w:ascii="Times New Roman" w:hAnsi="Times New Roman" w:cs="Times New Roman"/>
        </w:rPr>
        <w:t>92/10</w:t>
      </w:r>
      <w:bookmarkStart w:id="0" w:name="_GoBack"/>
      <w:bookmarkEnd w:id="0"/>
    </w:p>
    <w:p w:rsidR="00A02E7A" w:rsidRPr="00DE7BF9" w:rsidRDefault="00A02E7A" w:rsidP="001C174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Oswald" w:eastAsia="Times New Roman" w:hAnsi="Oswald" w:cs="Times New Roman"/>
          <w:b/>
          <w:color w:val="1F1E1E"/>
          <w:sz w:val="28"/>
          <w:szCs w:val="28"/>
        </w:rPr>
      </w:pPr>
      <w:r w:rsidRPr="00DE7BF9">
        <w:rPr>
          <w:rFonts w:ascii="Oswald" w:eastAsia="Times New Roman" w:hAnsi="Oswald" w:cs="Times New Roman"/>
          <w:b/>
          <w:color w:val="1F1E1E"/>
          <w:sz w:val="28"/>
          <w:szCs w:val="28"/>
        </w:rPr>
        <w:t>МУНИЦИПАЛЬНАЯ ПРОГРАММА</w:t>
      </w:r>
    </w:p>
    <w:p w:rsidR="00CA0C55" w:rsidRDefault="00A75907" w:rsidP="00A40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7BF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>Привлечение</w:t>
      </w:r>
      <w:r w:rsidR="00F15FB0" w:rsidRPr="00DE7BF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муниципальную службу </w:t>
      </w:r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 xml:space="preserve"> молодых специалистов</w:t>
      </w:r>
    </w:p>
    <w:p w:rsidR="00783830" w:rsidRPr="00CA0C55" w:rsidRDefault="00A75907" w:rsidP="00A40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работы в органах местного самоуправления  </w:t>
      </w:r>
      <w:proofErr w:type="spellStart"/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  <w:r w:rsidRPr="00DE7BF9">
        <w:rPr>
          <w:rFonts w:ascii="Times New Roman" w:hAnsi="Times New Roman" w:cs="Times New Roman"/>
          <w:b/>
          <w:color w:val="000000"/>
          <w:sz w:val="28"/>
          <w:szCs w:val="28"/>
        </w:rPr>
        <w:t>» на 2024 – 2027 годы</w:t>
      </w:r>
    </w:p>
    <w:p w:rsidR="009F69D2" w:rsidRPr="00DE7BF9" w:rsidRDefault="009F69D2" w:rsidP="001C17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69D2" w:rsidRPr="00EA6AFF" w:rsidRDefault="009F69D2" w:rsidP="001C1749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AFF">
        <w:rPr>
          <w:rFonts w:ascii="Times New Roman" w:hAnsi="Times New Roman" w:cs="Times New Roman"/>
          <w:color w:val="000000"/>
          <w:sz w:val="28"/>
          <w:szCs w:val="28"/>
        </w:rPr>
        <w:t>Стратегические приоритеты развития муниципальной программы</w:t>
      </w:r>
    </w:p>
    <w:p w:rsidR="009F69D2" w:rsidRPr="00DE7BF9" w:rsidRDefault="009F69D2" w:rsidP="001C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F9">
        <w:rPr>
          <w:rFonts w:ascii="Times New Roman" w:hAnsi="Times New Roman" w:cs="Times New Roman"/>
          <w:sz w:val="28"/>
          <w:szCs w:val="28"/>
        </w:rPr>
        <w:t>Муниципальная служба в Российской Федерации является важным и значимым инструментом для проведения различного рода преобразований в структуре власти, социальной среде, экономической деятельности. Связующим звеном между населением и властью являются муниципальные служащие. От их компетентности, профессионализма, нацеленности работать на благо всего населения и каждого человека в отдельности во многом зависит эффективная реализация как государственной, так и муниципальной социально-экономической политики на территории муниципального образования, степень доверия органам местного самоуправления.</w:t>
      </w:r>
    </w:p>
    <w:p w:rsidR="009F69D2" w:rsidRPr="00CA0C55" w:rsidRDefault="009F69D2" w:rsidP="001C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C5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A41FDF" w:rsidRPr="00CA0C55">
        <w:rPr>
          <w:rFonts w:ascii="Times New Roman" w:hAnsi="Times New Roman" w:cs="Times New Roman"/>
          <w:sz w:val="28"/>
          <w:szCs w:val="28"/>
        </w:rPr>
        <w:t xml:space="preserve">проблема </w:t>
      </w:r>
      <w:r w:rsidR="00A41FDF" w:rsidRPr="00CA0C55">
        <w:rPr>
          <w:rFonts w:ascii="Times New Roman" w:eastAsia="Times New Roman" w:hAnsi="Times New Roman" w:cs="Times New Roman"/>
          <w:sz w:val="28"/>
          <w:szCs w:val="28"/>
        </w:rPr>
        <w:t>привлечения</w:t>
      </w:r>
      <w:r w:rsidR="00F15FB0" w:rsidRPr="00CA0C55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муниципальную службу</w:t>
      </w:r>
      <w:r w:rsidR="00A41FDF" w:rsidRPr="00CA0C55">
        <w:rPr>
          <w:rFonts w:ascii="Times New Roman" w:eastAsia="Times New Roman" w:hAnsi="Times New Roman" w:cs="Times New Roman"/>
          <w:sz w:val="28"/>
          <w:szCs w:val="28"/>
        </w:rPr>
        <w:t xml:space="preserve"> молодых специалистов для работы в органах местного самоуправления </w:t>
      </w:r>
      <w:r w:rsidR="00F15FB0" w:rsidRPr="00CA0C55">
        <w:rPr>
          <w:rFonts w:ascii="Times New Roman" w:eastAsia="Times New Roman" w:hAnsi="Times New Roman" w:cs="Times New Roman"/>
          <w:sz w:val="28"/>
          <w:szCs w:val="28"/>
        </w:rPr>
        <w:t xml:space="preserve">обусловлена </w:t>
      </w:r>
      <w:r w:rsidR="00A41FDF" w:rsidRPr="00CA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0C55">
        <w:rPr>
          <w:rFonts w:ascii="Times New Roman" w:hAnsi="Times New Roman" w:cs="Times New Roman"/>
          <w:sz w:val="28"/>
          <w:szCs w:val="28"/>
        </w:rPr>
        <w:t>нерешенность</w:t>
      </w:r>
      <w:r w:rsidR="00A41FDF" w:rsidRPr="00CA0C55">
        <w:rPr>
          <w:rFonts w:ascii="Times New Roman" w:hAnsi="Times New Roman" w:cs="Times New Roman"/>
          <w:sz w:val="28"/>
          <w:szCs w:val="28"/>
        </w:rPr>
        <w:t>ю</w:t>
      </w:r>
      <w:r w:rsidRPr="00CA0C55">
        <w:rPr>
          <w:rFonts w:ascii="Times New Roman" w:hAnsi="Times New Roman" w:cs="Times New Roman"/>
          <w:sz w:val="28"/>
          <w:szCs w:val="28"/>
        </w:rPr>
        <w:t xml:space="preserve"> правовых, организационных и социальных вопросов привлечения и закрепления молодых специалистов на муниципальной службе;</w:t>
      </w:r>
      <w:r w:rsidR="00A41FDF" w:rsidRPr="00CA0C55">
        <w:rPr>
          <w:rFonts w:ascii="Times New Roman" w:hAnsi="Times New Roman" w:cs="Times New Roman"/>
          <w:sz w:val="28"/>
          <w:szCs w:val="28"/>
        </w:rPr>
        <w:t xml:space="preserve"> </w:t>
      </w:r>
      <w:r w:rsidR="00CA0C55">
        <w:rPr>
          <w:rFonts w:ascii="Times New Roman" w:hAnsi="Times New Roman" w:cs="Times New Roman"/>
          <w:sz w:val="28"/>
          <w:szCs w:val="28"/>
        </w:rPr>
        <w:t xml:space="preserve">низкой мотивацией молодых специалистов к поступлению на муниципальную службу, </w:t>
      </w:r>
      <w:r w:rsidR="00A41FDF" w:rsidRPr="00CA0C55">
        <w:rPr>
          <w:rFonts w:ascii="Times New Roman" w:hAnsi="Times New Roman" w:cs="Times New Roman"/>
          <w:sz w:val="28"/>
          <w:szCs w:val="28"/>
        </w:rPr>
        <w:t>недостаточным уровнем</w:t>
      </w:r>
      <w:r w:rsidRPr="00CA0C55">
        <w:rPr>
          <w:rFonts w:ascii="Times New Roman" w:hAnsi="Times New Roman" w:cs="Times New Roman"/>
          <w:sz w:val="28"/>
          <w:szCs w:val="28"/>
        </w:rPr>
        <w:t xml:space="preserve"> престижа муниципальной службы</w:t>
      </w:r>
      <w:r w:rsidR="00A41FDF" w:rsidRPr="00CA0C55">
        <w:rPr>
          <w:rFonts w:ascii="Times New Roman" w:hAnsi="Times New Roman" w:cs="Times New Roman"/>
          <w:sz w:val="28"/>
          <w:szCs w:val="28"/>
        </w:rPr>
        <w:t>,</w:t>
      </w:r>
      <w:r w:rsidRPr="00CA0C55">
        <w:rPr>
          <w:rFonts w:ascii="Times New Roman" w:hAnsi="Times New Roman" w:cs="Times New Roman"/>
          <w:sz w:val="28"/>
          <w:szCs w:val="28"/>
        </w:rPr>
        <w:t xml:space="preserve"> как вида профессиональной деятельности.</w:t>
      </w:r>
    </w:p>
    <w:p w:rsidR="009F69D2" w:rsidRPr="00CA0C55" w:rsidRDefault="009F69D2" w:rsidP="001C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C55">
        <w:rPr>
          <w:rFonts w:ascii="Times New Roman" w:hAnsi="Times New Roman" w:cs="Times New Roman"/>
          <w:sz w:val="28"/>
          <w:szCs w:val="28"/>
        </w:rPr>
        <w:t>С учетом изложенного</w:t>
      </w:r>
      <w:r w:rsidR="00C503EE">
        <w:rPr>
          <w:rFonts w:ascii="Times New Roman" w:hAnsi="Times New Roman" w:cs="Times New Roman"/>
          <w:sz w:val="28"/>
          <w:szCs w:val="28"/>
        </w:rPr>
        <w:t xml:space="preserve">, </w:t>
      </w:r>
      <w:r w:rsidRPr="00CA0C55">
        <w:rPr>
          <w:rFonts w:ascii="Times New Roman" w:hAnsi="Times New Roman" w:cs="Times New Roman"/>
          <w:sz w:val="28"/>
          <w:szCs w:val="28"/>
        </w:rPr>
        <w:t xml:space="preserve"> становятся очевидными значи</w:t>
      </w:r>
      <w:r w:rsidR="009E0E3A" w:rsidRPr="00CA0C55">
        <w:rPr>
          <w:rFonts w:ascii="Times New Roman" w:hAnsi="Times New Roman" w:cs="Times New Roman"/>
          <w:sz w:val="28"/>
          <w:szCs w:val="28"/>
        </w:rPr>
        <w:t>мость и необходимость принятия п</w:t>
      </w:r>
      <w:r w:rsidRPr="00CA0C55">
        <w:rPr>
          <w:rFonts w:ascii="Times New Roman" w:hAnsi="Times New Roman" w:cs="Times New Roman"/>
          <w:sz w:val="28"/>
          <w:szCs w:val="28"/>
        </w:rPr>
        <w:t>рограммы</w:t>
      </w:r>
      <w:r w:rsidR="009E0E3A" w:rsidRPr="00CA0C55">
        <w:rPr>
          <w:rFonts w:ascii="Times New Roman" w:eastAsia="Times New Roman" w:hAnsi="Times New Roman" w:cs="Times New Roman"/>
          <w:sz w:val="28"/>
          <w:szCs w:val="28"/>
        </w:rPr>
        <w:t xml:space="preserve"> по привлечению</w:t>
      </w:r>
      <w:r w:rsidR="00346CB3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муниципальную службу </w:t>
      </w:r>
      <w:r w:rsidR="009E0E3A" w:rsidRPr="00CA0C55">
        <w:rPr>
          <w:rFonts w:ascii="Times New Roman" w:eastAsia="Times New Roman" w:hAnsi="Times New Roman" w:cs="Times New Roman"/>
          <w:sz w:val="28"/>
          <w:szCs w:val="28"/>
        </w:rPr>
        <w:t xml:space="preserve"> молодых специалистов для работы в органах местного самоуправления </w:t>
      </w:r>
      <w:proofErr w:type="spellStart"/>
      <w:r w:rsidR="009E0E3A" w:rsidRPr="00CA0C55">
        <w:rPr>
          <w:rFonts w:ascii="Times New Roman" w:eastAsia="Times New Roman" w:hAnsi="Times New Roman" w:cs="Times New Roman"/>
          <w:sz w:val="28"/>
          <w:szCs w:val="28"/>
        </w:rPr>
        <w:t>Тюкалинского</w:t>
      </w:r>
      <w:proofErr w:type="spellEnd"/>
      <w:r w:rsidR="009E0E3A" w:rsidRPr="00CA0C5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C503EE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</w:t>
      </w:r>
      <w:r w:rsidR="009E0E3A" w:rsidRPr="00CA0C5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A0C55">
        <w:rPr>
          <w:rFonts w:ascii="Times New Roman" w:hAnsi="Times New Roman" w:cs="Times New Roman"/>
          <w:sz w:val="28"/>
          <w:szCs w:val="28"/>
        </w:rPr>
        <w:t xml:space="preserve">, важность реализации мероприятий по </w:t>
      </w:r>
      <w:r w:rsidR="00A41FDF" w:rsidRPr="00CA0C55">
        <w:rPr>
          <w:rFonts w:ascii="Times New Roman" w:hAnsi="Times New Roman" w:cs="Times New Roman"/>
          <w:sz w:val="28"/>
          <w:szCs w:val="28"/>
        </w:rPr>
        <w:t>привлечению молодых специалистов</w:t>
      </w:r>
      <w:r w:rsidRPr="00CA0C55">
        <w:rPr>
          <w:rFonts w:ascii="Times New Roman" w:hAnsi="Times New Roman" w:cs="Times New Roman"/>
          <w:sz w:val="28"/>
          <w:szCs w:val="28"/>
        </w:rPr>
        <w:t xml:space="preserve"> в</w:t>
      </w:r>
      <w:r w:rsidR="00653FD9" w:rsidRPr="00CA0C55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образование котор</w:t>
      </w:r>
      <w:r w:rsidR="00E861B5" w:rsidRPr="00CA0C55">
        <w:rPr>
          <w:rFonts w:ascii="Times New Roman" w:hAnsi="Times New Roman" w:cs="Times New Roman"/>
          <w:sz w:val="28"/>
          <w:szCs w:val="28"/>
        </w:rPr>
        <w:t>ых соответствует</w:t>
      </w:r>
      <w:r w:rsidR="00653FD9" w:rsidRPr="00CA0C55">
        <w:rPr>
          <w:rFonts w:ascii="Times New Roman" w:hAnsi="Times New Roman" w:cs="Times New Roman"/>
          <w:sz w:val="28"/>
          <w:szCs w:val="28"/>
        </w:rPr>
        <w:t xml:space="preserve"> </w:t>
      </w:r>
      <w:r w:rsidR="007038BC" w:rsidRPr="00CA0C55">
        <w:rPr>
          <w:rFonts w:ascii="Times New Roman" w:hAnsi="Times New Roman" w:cs="Times New Roman"/>
          <w:sz w:val="28"/>
          <w:szCs w:val="28"/>
        </w:rPr>
        <w:t xml:space="preserve">   квалификационным требованиям к </w:t>
      </w:r>
      <w:r w:rsidR="00653FD9" w:rsidRPr="00CA0C55">
        <w:rPr>
          <w:rFonts w:ascii="Times New Roman" w:hAnsi="Times New Roman" w:cs="Times New Roman"/>
          <w:sz w:val="28"/>
          <w:szCs w:val="28"/>
        </w:rPr>
        <w:t>занимаемой должности</w:t>
      </w:r>
      <w:r w:rsidR="00346CB3">
        <w:rPr>
          <w:rFonts w:ascii="Times New Roman" w:hAnsi="Times New Roman" w:cs="Times New Roman"/>
          <w:sz w:val="28"/>
          <w:szCs w:val="28"/>
        </w:rPr>
        <w:t>,</w:t>
      </w:r>
      <w:r w:rsidR="007038BC" w:rsidRPr="00CA0C55">
        <w:rPr>
          <w:rFonts w:ascii="Times New Roman" w:hAnsi="Times New Roman" w:cs="Times New Roman"/>
          <w:sz w:val="28"/>
          <w:szCs w:val="28"/>
        </w:rPr>
        <w:t xml:space="preserve"> в рамках компетенции муниципального служащего органа местного самоуправления</w:t>
      </w:r>
      <w:r w:rsidR="002125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40188" w:rsidRPr="00CA0C55" w:rsidRDefault="00D40188" w:rsidP="001C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C55">
        <w:rPr>
          <w:rFonts w:ascii="Times New Roman" w:hAnsi="Times New Roman" w:cs="Times New Roman"/>
          <w:sz w:val="28"/>
          <w:szCs w:val="28"/>
        </w:rPr>
        <w:lastRenderedPageBreak/>
        <w:t>Ожидаемыми результатами проведения мероприятий являются профессиональная ориентация студентов, обеспечение получения ими новых знаний и умений, а также возможности инициирования и реализации проектов в сфере деятельности органов местного самоуправления, формирование молодежного кадрового резерва с целью последующего трудоустройства перспективных выпускников, проявивших свои способности.</w:t>
      </w:r>
    </w:p>
    <w:p w:rsidR="009E0E3A" w:rsidRPr="00CA0C55" w:rsidRDefault="009F69D2" w:rsidP="001C1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C55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обеспечить системный подход к решению</w:t>
      </w:r>
      <w:r w:rsidR="005A3D7B" w:rsidRPr="00CA0C55">
        <w:rPr>
          <w:rFonts w:ascii="Times New Roman" w:hAnsi="Times New Roman" w:cs="Times New Roman"/>
          <w:sz w:val="28"/>
          <w:szCs w:val="28"/>
        </w:rPr>
        <w:t xml:space="preserve"> поставленных задач, контроль  выполнения</w:t>
      </w:r>
      <w:r w:rsidRPr="00CA0C55">
        <w:rPr>
          <w:rFonts w:ascii="Times New Roman" w:hAnsi="Times New Roman" w:cs="Times New Roman"/>
          <w:sz w:val="28"/>
          <w:szCs w:val="28"/>
        </w:rPr>
        <w:t xml:space="preserve"> мероприятий Пр</w:t>
      </w:r>
      <w:r w:rsidR="009E0E3A" w:rsidRPr="00CA0C55">
        <w:rPr>
          <w:rFonts w:ascii="Times New Roman" w:hAnsi="Times New Roman" w:cs="Times New Roman"/>
          <w:sz w:val="28"/>
          <w:szCs w:val="28"/>
        </w:rPr>
        <w:t xml:space="preserve">ограммы и оценку их результатов. </w:t>
      </w:r>
      <w:r w:rsidRPr="00CA0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C55" w:rsidRPr="00AF7309" w:rsidRDefault="00CA0C55" w:rsidP="009F69D2">
      <w:pPr>
        <w:sectPr w:rsidR="00CA0C55" w:rsidRPr="00AF7309" w:rsidSect="001C1749">
          <w:pgSz w:w="11906" w:h="16838"/>
          <w:pgMar w:top="1134" w:right="1134" w:bottom="1134" w:left="1531" w:header="0" w:footer="0" w:gutter="0"/>
          <w:cols w:space="720"/>
          <w:formProt w:val="0"/>
          <w:titlePg/>
          <w:docGrid w:linePitch="360" w:charSpace="-10241"/>
        </w:sectPr>
      </w:pPr>
    </w:p>
    <w:p w:rsidR="00454A37" w:rsidRPr="00DE7BF9" w:rsidRDefault="00454A37" w:rsidP="00346CB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54A37" w:rsidRPr="00DE7BF9" w:rsidRDefault="00454A37" w:rsidP="00454A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E7BF9">
        <w:rPr>
          <w:rFonts w:ascii="Times New Roman" w:eastAsia="Times New Roman" w:hAnsi="Times New Roman" w:cs="Times New Roman"/>
          <w:b/>
          <w:sz w:val="26"/>
          <w:szCs w:val="26"/>
        </w:rPr>
        <w:t>ПАСПОРТ ПРОГРАММЫ</w:t>
      </w:r>
    </w:p>
    <w:p w:rsidR="00454A37" w:rsidRPr="00DE7BF9" w:rsidRDefault="00454A37" w:rsidP="00454A37">
      <w:pPr>
        <w:shd w:val="clear" w:color="auto" w:fill="FFFFFF"/>
        <w:spacing w:after="0" w:line="240" w:lineRule="auto"/>
        <w:rPr>
          <w:rFonts w:ascii="PT Serif" w:eastAsia="Times New Roman" w:hAnsi="PT Serif" w:cs="Times New Roman"/>
          <w:sz w:val="26"/>
          <w:szCs w:val="26"/>
        </w:rPr>
      </w:pP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1"/>
        <w:gridCol w:w="9172"/>
      </w:tblGrid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212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  <w:r w:rsidR="007038BC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муниципальную службу 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молодых специалистов для работы в органах местного самоуправления 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212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на 2024 – 2027 годы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Комитет финансов и контроля Администрации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Комитет по экономике и имущественным отношениям Администрации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Управление сельского хозяйства Администрации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4A37" w:rsidRPr="0021258F" w:rsidRDefault="00454A37" w:rsidP="00454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Администрации городского и сельских поселений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4A37" w:rsidRPr="0021258F" w:rsidRDefault="00454A37" w:rsidP="00454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Комитет по образованию Администрации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4A37" w:rsidRPr="0021258F" w:rsidRDefault="00454A37" w:rsidP="00454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Управление культуры Администрации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Обеспечение квалифицированными кадрами </w:t>
            </w:r>
            <w:r w:rsidR="00CF02C4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proofErr w:type="spellStart"/>
            <w:r w:rsidR="00CF02C4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CF02C4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503E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92CC5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CF02C4" w:rsidRPr="0021258F" w:rsidRDefault="00CF02C4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1. Формирование</w:t>
            </w:r>
            <w:r w:rsidR="00692CC5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понимания  особенности деятельности и полномочий органов местного самоуправления.</w:t>
            </w:r>
          </w:p>
          <w:p w:rsidR="00CF02C4" w:rsidRPr="0021258F" w:rsidRDefault="00CF02C4" w:rsidP="00CF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Повышение уровня открытости и доступности деятельности органов местного </w:t>
            </w:r>
            <w:r w:rsidR="00926BB2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самоуправления </w:t>
            </w:r>
            <w:proofErr w:type="spellStart"/>
            <w:r w:rsidR="00926BB2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926BB2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454A37" w:rsidRPr="0021258F" w:rsidRDefault="00CF02C4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Создание  позитивного имиджа профессий, востребованных в органах местного самоуправления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области, с учётом прогнозов потребности в кадрах.</w:t>
            </w:r>
          </w:p>
          <w:p w:rsidR="00692CC5" w:rsidRPr="0021258F" w:rsidRDefault="00692CC5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4. Повышение уровня престижа муниципальной службы.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индикаторы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C50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Показатель укомплектованности специалистами в </w:t>
            </w:r>
            <w:r w:rsidR="000D17F7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органах </w:t>
            </w:r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proofErr w:type="spellStart"/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 (далее - органы местного самоуправления </w:t>
            </w:r>
            <w:proofErr w:type="spellStart"/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МР), структурных подразделениях</w:t>
            </w:r>
            <w:r w:rsidR="000D17F7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 </w:t>
            </w:r>
            <w:proofErr w:type="spellStart"/>
            <w:r w:rsidR="000D17F7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D17F7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1F3766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Администрация </w:t>
            </w:r>
            <w:proofErr w:type="spellStart"/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5308B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МР)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367D" w:rsidRPr="0021258F" w:rsidRDefault="0099367D" w:rsidP="00C50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- Информационное сопровождение</w:t>
            </w:r>
            <w:r w:rsidR="00031F01"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367D" w:rsidRPr="0021258F" w:rsidRDefault="0099367D" w:rsidP="00C503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2008E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служащих в возрасте до 35 лет в общей численности муниципальных служащих 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имеющих стаж муниципальной службы 3 и более лет</w:t>
            </w:r>
            <w:r w:rsidR="0072008E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(не менее 30%)</w:t>
            </w:r>
            <w:r w:rsidR="00031F01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016D" w:rsidRPr="0021258F" w:rsidRDefault="00F1016D" w:rsidP="00C50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8786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привлеченных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практику студентов </w:t>
            </w:r>
            <w:r w:rsidR="008171F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 менее 3 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  <w:r w:rsidR="007038BC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год</w:t>
            </w:r>
            <w:r w:rsidR="008171F3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62AE" w:rsidRPr="0021258F" w:rsidRDefault="00E862AE" w:rsidP="00C50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171F3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студентов, включённых в молодёжный резерв </w:t>
            </w:r>
            <w:proofErr w:type="spellStart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926BB2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="00C561F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Молодёжный резерв </w:t>
            </w:r>
            <w:proofErr w:type="spellStart"/>
            <w:r w:rsidR="00C561FA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C561FA">
              <w:rPr>
                <w:rFonts w:ascii="Times New Roman" w:hAnsi="Times New Roman" w:cs="Times New Roman"/>
                <w:sz w:val="24"/>
                <w:szCs w:val="24"/>
              </w:rPr>
              <w:t xml:space="preserve"> МР)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1F3" w:rsidRPr="0021258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не менее 1 человека</w:t>
            </w:r>
            <w:r w:rsidR="007038BC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="008171F3" w:rsidRPr="002125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F01"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367D" w:rsidRPr="0021258F" w:rsidRDefault="008171F3" w:rsidP="00C50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- Количество вакантных должностей муниципальной службы, замещаемых из кадрового резерва (не менее 50%)</w:t>
            </w:r>
            <w:r w:rsidR="00031F01"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2853" w:rsidRPr="0021258F" w:rsidRDefault="00932853" w:rsidP="00C50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Охват обучающихся 9 - 11 классов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профориентационными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мероприятиями: 2024 г. - 50%, 2025 г. - 60%; 2026 г. - 70%; 2027 г. - 80%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03075" w:rsidRPr="0021258F" w:rsidRDefault="00003075" w:rsidP="00C50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Доля </w:t>
            </w:r>
            <w:proofErr w:type="gram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привлечённых</w:t>
            </w:r>
            <w:proofErr w:type="gram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муниципальную службу, прошедших процедуру наставничества в общем количестве принятых на работу в органы местного самоуправления</w:t>
            </w:r>
            <w:r w:rsidR="00926BB2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6BB2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926BB2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вакантные должности муниципальной службы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0D17F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2024 - 2027</w:t>
            </w:r>
            <w:r w:rsidR="00454A37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0D17F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Без затрат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D3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54A37" w:rsidRPr="0021258F" w:rsidRDefault="00454A37" w:rsidP="00031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22EFA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spellStart"/>
            <w:r w:rsidR="00E22EFA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="00E22EFA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с 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22EFA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9 - 11 классов </w:t>
            </w:r>
            <w:proofErr w:type="spellStart"/>
            <w:r w:rsidR="00160C9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C56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2253" w:rsidRPr="0021258F" w:rsidRDefault="007A2253" w:rsidP="00031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- Включение студентов по результатам практики в</w:t>
            </w:r>
            <w:r w:rsidR="00C56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160C9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олодёжный резерв </w:t>
            </w:r>
            <w:proofErr w:type="spellStart"/>
            <w:r w:rsidR="00160C9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160C9E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61FA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="000D1EA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2918" w:rsidRPr="0021258F" w:rsidRDefault="00D82918" w:rsidP="00031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Привлечение молодых квали</w:t>
            </w:r>
            <w:r w:rsidR="002B5518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фицированных специалистов (до 35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лет) на муниципальную службу</w:t>
            </w:r>
            <w:r w:rsidR="008F26FB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46CB3" w:rsidRPr="0021258F" w:rsidRDefault="002B314B" w:rsidP="00031F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031F01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CF2ADA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ключение молодых специалистов в резерв управленческих кадров </w:t>
            </w:r>
            <w:proofErr w:type="spellStart"/>
            <w:r w:rsidR="00CF2ADA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="00CF2ADA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 Омской области, в резерв для замещения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вакантных должностей </w:t>
            </w:r>
            <w:r w:rsidR="00CF2ADA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муниципальной службы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Администрации </w:t>
            </w:r>
            <w:proofErr w:type="spellStart"/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6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</w:t>
            </w:r>
            <w:r w:rsidR="00081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кадровый резерв)</w:t>
            </w:r>
            <w:r w:rsidR="00C56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последующим назначением</w:t>
            </w:r>
            <w:r w:rsidR="00346CB3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03075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2918" w:rsidRPr="0021258F" w:rsidRDefault="007A2253" w:rsidP="00031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82918" w:rsidRPr="0021258F">
              <w:rPr>
                <w:rFonts w:ascii="Times New Roman" w:hAnsi="Times New Roman" w:cs="Times New Roman"/>
                <w:sz w:val="24"/>
                <w:szCs w:val="24"/>
              </w:rPr>
              <w:t>Внедрение института наставничества на муниципальной службе.</w:t>
            </w:r>
          </w:p>
        </w:tc>
      </w:tr>
      <w:tr w:rsidR="007A2253" w:rsidRPr="0021258F" w:rsidTr="00160C9E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D17F7" w:rsidRPr="0021258F" w:rsidRDefault="000D17F7" w:rsidP="008F26FB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="008F26FB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  <w:r w:rsidR="008F26FB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экономического потенциала </w:t>
            </w:r>
            <w:proofErr w:type="spellStart"/>
            <w:r w:rsidR="008F26FB" w:rsidRPr="0021258F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8F26FB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2993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D17F7" w:rsidRPr="0021258F" w:rsidRDefault="000D17F7" w:rsidP="000D17F7">
            <w:pPr>
              <w:spacing w:after="0" w:line="259" w:lineRule="auto"/>
              <w:ind w:left="194"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54A37" w:rsidRPr="00DE7BF9" w:rsidRDefault="00454A37" w:rsidP="00454A37">
      <w:pPr>
        <w:shd w:val="clear" w:color="auto" w:fill="FFFFFF"/>
        <w:spacing w:after="0" w:line="240" w:lineRule="auto"/>
        <w:rPr>
          <w:rFonts w:ascii="PT Serif" w:eastAsia="Times New Roman" w:hAnsi="PT Serif" w:cs="Times New Roman"/>
          <w:sz w:val="26"/>
          <w:szCs w:val="26"/>
        </w:rPr>
      </w:pPr>
    </w:p>
    <w:p w:rsidR="00160C9E" w:rsidRPr="00DE7BF9" w:rsidRDefault="00160C9E" w:rsidP="007A4281">
      <w:pPr>
        <w:jc w:val="right"/>
        <w:rPr>
          <w:rFonts w:ascii="PT Serif" w:eastAsia="Times New Roman" w:hAnsi="PT Serif" w:cs="Times New Roman"/>
          <w:sz w:val="20"/>
          <w:szCs w:val="20"/>
        </w:rPr>
      </w:pPr>
    </w:p>
    <w:p w:rsidR="00F8041B" w:rsidRPr="00DE7BF9" w:rsidRDefault="00F8041B" w:rsidP="00F8041B">
      <w:pPr>
        <w:pStyle w:val="a3"/>
        <w:shd w:val="clear" w:color="auto" w:fill="FFFFFF"/>
        <w:spacing w:before="100" w:beforeAutospacing="1" w:after="100" w:afterAutospacing="1"/>
        <w:jc w:val="center"/>
        <w:rPr>
          <w:b/>
          <w:sz w:val="28"/>
          <w:szCs w:val="28"/>
        </w:rPr>
      </w:pPr>
      <w:r w:rsidRPr="00DE7BF9">
        <w:rPr>
          <w:b/>
          <w:sz w:val="28"/>
          <w:szCs w:val="28"/>
        </w:rPr>
        <w:t xml:space="preserve">Сведения о методике расчета показателя муниципальной программы </w:t>
      </w:r>
    </w:p>
    <w:tbl>
      <w:tblPr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3417"/>
        <w:gridCol w:w="1276"/>
        <w:gridCol w:w="4253"/>
        <w:gridCol w:w="2126"/>
        <w:gridCol w:w="3685"/>
      </w:tblGrid>
      <w:tr w:rsidR="00A5275A" w:rsidRPr="0021258F" w:rsidTr="006B737F">
        <w:tc>
          <w:tcPr>
            <w:tcW w:w="709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 xml:space="preserve">№ </w:t>
            </w:r>
          </w:p>
        </w:tc>
        <w:tc>
          <w:tcPr>
            <w:tcW w:w="3417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Наименование показателя (результат)</w:t>
            </w:r>
          </w:p>
        </w:tc>
        <w:tc>
          <w:tcPr>
            <w:tcW w:w="1276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Единица измерения</w:t>
            </w:r>
          </w:p>
        </w:tc>
        <w:tc>
          <w:tcPr>
            <w:tcW w:w="4253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Алгоритм формирования (формула) и методологические пояснения</w:t>
            </w:r>
          </w:p>
        </w:tc>
        <w:tc>
          <w:tcPr>
            <w:tcW w:w="2126" w:type="dxa"/>
            <w:shd w:val="clear" w:color="auto" w:fill="FFFFFF"/>
            <w:hideMark/>
          </w:tcPr>
          <w:p w:rsidR="00A5275A" w:rsidRPr="0021258F" w:rsidRDefault="006B737F" w:rsidP="006B737F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Метод сбора информации</w:t>
            </w:r>
            <w:r w:rsidR="00A5275A"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 xml:space="preserve"> </w:t>
            </w:r>
            <w:hyperlink r:id="rId9" w:anchor="/document/402701751/entry/666666" w:history="1"/>
          </w:p>
        </w:tc>
        <w:tc>
          <w:tcPr>
            <w:tcW w:w="3685" w:type="dxa"/>
            <w:shd w:val="clear" w:color="auto" w:fill="FFFFFF"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Объект и единица наблюдения</w:t>
            </w:r>
          </w:p>
        </w:tc>
      </w:tr>
      <w:tr w:rsidR="00A5275A" w:rsidRPr="0021258F" w:rsidTr="006B737F">
        <w:tc>
          <w:tcPr>
            <w:tcW w:w="709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</w:t>
            </w:r>
          </w:p>
        </w:tc>
        <w:tc>
          <w:tcPr>
            <w:tcW w:w="3417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FFFFFF"/>
            <w:hideMark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8</w:t>
            </w:r>
          </w:p>
        </w:tc>
        <w:tc>
          <w:tcPr>
            <w:tcW w:w="3685" w:type="dxa"/>
            <w:shd w:val="clear" w:color="auto" w:fill="FFFFFF"/>
          </w:tcPr>
          <w:p w:rsidR="00A5275A" w:rsidRPr="0021258F" w:rsidRDefault="00A5275A" w:rsidP="00527EB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10</w:t>
            </w:r>
          </w:p>
        </w:tc>
      </w:tr>
      <w:tr w:rsidR="0048786F" w:rsidRPr="0021258F" w:rsidTr="006B737F">
        <w:trPr>
          <w:trHeight w:val="401"/>
        </w:trPr>
        <w:tc>
          <w:tcPr>
            <w:tcW w:w="709" w:type="dxa"/>
            <w:shd w:val="clear" w:color="auto" w:fill="FFFFFF"/>
            <w:hideMark/>
          </w:tcPr>
          <w:p w:rsidR="0048786F" w:rsidRPr="0021258F" w:rsidRDefault="0048786F" w:rsidP="00527EBC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</w:t>
            </w:r>
          </w:p>
        </w:tc>
        <w:tc>
          <w:tcPr>
            <w:tcW w:w="3417" w:type="dxa"/>
            <w:shd w:val="clear" w:color="auto" w:fill="FFFFFF"/>
            <w:hideMark/>
          </w:tcPr>
          <w:p w:rsidR="0048786F" w:rsidRPr="0021258F" w:rsidRDefault="0048786F" w:rsidP="00031F01">
            <w:pPr>
              <w:spacing w:after="0" w:line="240" w:lineRule="auto"/>
              <w:rPr>
                <w:rFonts w:ascii="PT Serif" w:eastAsia="Times New Roman" w:hAnsi="PT Serif" w:cs="Times New Roman"/>
                <w:sz w:val="24"/>
                <w:szCs w:val="24"/>
              </w:rPr>
            </w:pPr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>Укомплектованность специалистами в органах местного самоуправления</w:t>
            </w:r>
            <w:r w:rsidR="00031F01" w:rsidRPr="0021258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D1EA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труктурных подразделениях 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F01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r w:rsidR="001F3766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</w:t>
            </w:r>
            <w:r w:rsidR="001F3766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C835AC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 %</w:t>
            </w:r>
          </w:p>
        </w:tc>
        <w:tc>
          <w:tcPr>
            <w:tcW w:w="4253" w:type="dxa"/>
            <w:shd w:val="clear" w:color="auto" w:fill="FFFFFF"/>
            <w:hideMark/>
          </w:tcPr>
          <w:p w:rsidR="0048786F" w:rsidRPr="0021258F" w:rsidRDefault="00F332A2" w:rsidP="001F7EF0">
            <w:pPr>
              <w:shd w:val="clear" w:color="auto" w:fill="FFFFFF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="0048786F" w:rsidRPr="002125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8786F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:rsidR="0048786F" w:rsidRPr="0021258F" w:rsidRDefault="00F332A2" w:rsidP="001F7EF0">
            <w:pPr>
              <w:shd w:val="clear" w:color="auto" w:fill="FFFFFF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="0048786F" w:rsidRPr="00212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786F" w:rsidRPr="0021258F">
              <w:rPr>
                <w:rFonts w:ascii="Times New Roman" w:hAnsi="Times New Roman" w:cs="Times New Roman"/>
                <w:sz w:val="24"/>
                <w:szCs w:val="24"/>
              </w:rPr>
              <w:t>– Укомплектованность</w:t>
            </w:r>
          </w:p>
          <w:p w:rsidR="0048786F" w:rsidRPr="0021258F" w:rsidRDefault="0048786F" w:rsidP="001F7EF0">
            <w:pPr>
              <w:shd w:val="clear" w:color="auto" w:fill="FFFFFF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– Имеющееся количество работников</w:t>
            </w:r>
          </w:p>
          <w:p w:rsidR="0048786F" w:rsidRPr="0021258F" w:rsidRDefault="00F332A2" w:rsidP="001F7EF0">
            <w:pPr>
              <w:shd w:val="clear" w:color="auto" w:fill="FFFFFF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B</w:t>
            </w:r>
            <w:r w:rsidR="0048786F" w:rsidRPr="00212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786F" w:rsidRPr="0021258F">
              <w:rPr>
                <w:rFonts w:ascii="Times New Roman" w:hAnsi="Times New Roman" w:cs="Times New Roman"/>
                <w:sz w:val="24"/>
                <w:szCs w:val="24"/>
              </w:rPr>
              <w:t>– Необходимое количество работников по штатному расписанию</w:t>
            </w:r>
          </w:p>
        </w:tc>
        <w:tc>
          <w:tcPr>
            <w:tcW w:w="2126" w:type="dxa"/>
            <w:shd w:val="clear" w:color="auto" w:fill="FFFFFF"/>
            <w:hideMark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 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Административная информация </w:t>
            </w:r>
          </w:p>
        </w:tc>
        <w:tc>
          <w:tcPr>
            <w:tcW w:w="3685" w:type="dxa"/>
            <w:shd w:val="clear" w:color="auto" w:fill="FFFFFF"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Координационно-методические мероприятия</w:t>
            </w:r>
          </w:p>
        </w:tc>
      </w:tr>
      <w:tr w:rsidR="0048786F" w:rsidRPr="0021258F" w:rsidTr="006B737F">
        <w:trPr>
          <w:trHeight w:val="240"/>
        </w:trPr>
        <w:tc>
          <w:tcPr>
            <w:tcW w:w="709" w:type="dxa"/>
            <w:shd w:val="clear" w:color="auto" w:fill="FFFFFF"/>
            <w:hideMark/>
          </w:tcPr>
          <w:p w:rsidR="0048786F" w:rsidRPr="0021258F" w:rsidRDefault="0048786F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2</w:t>
            </w:r>
          </w:p>
        </w:tc>
        <w:tc>
          <w:tcPr>
            <w:tcW w:w="3417" w:type="dxa"/>
            <w:shd w:val="clear" w:color="auto" w:fill="FFFFFF"/>
            <w:hideMark/>
          </w:tcPr>
          <w:p w:rsidR="0048786F" w:rsidRPr="0021258F" w:rsidRDefault="0048786F" w:rsidP="006B737F">
            <w:pPr>
              <w:ind w:right="-1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Информационное сопровождение</w:t>
            </w:r>
            <w:r w:rsidR="006B737F"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: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 </w:t>
            </w:r>
          </w:p>
          <w:p w:rsidR="0048786F" w:rsidRPr="0021258F" w:rsidRDefault="0048786F" w:rsidP="00EB4D02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подготовленных и размещенных материалов </w:t>
            </w:r>
            <w:r w:rsidR="00EB4D02" w:rsidRPr="0021258F">
              <w:rPr>
                <w:rFonts w:ascii="Times New Roman" w:hAnsi="Times New Roman" w:cs="Times New Roman"/>
                <w:sz w:val="24"/>
                <w:szCs w:val="24"/>
              </w:rPr>
              <w:t>об органах местного самоуправления</w:t>
            </w:r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</w:t>
            </w:r>
            <w:r w:rsidR="00EB4D02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, в которых могут проходить практику студенты, возможном количестве мест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</w:t>
            </w:r>
            <w:r w:rsidR="00C835AC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5AC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«Интернет»</w:t>
            </w:r>
            <w:r w:rsidR="00C835AC"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  <w:hideMark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 Единиц</w:t>
            </w:r>
          </w:p>
        </w:tc>
        <w:tc>
          <w:tcPr>
            <w:tcW w:w="4253" w:type="dxa"/>
            <w:shd w:val="clear" w:color="auto" w:fill="FFFFFF"/>
            <w:hideMark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S=a1+a2+an. где:</w:t>
            </w:r>
          </w:p>
          <w:p w:rsidR="00EB4D02" w:rsidRPr="0021258F" w:rsidRDefault="0048786F" w:rsidP="00EB4D02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S – количество разработанных и размещенных материалов </w:t>
            </w:r>
          </w:p>
          <w:p w:rsidR="0048786F" w:rsidRPr="0021258F" w:rsidRDefault="0048786F" w:rsidP="00EB4D02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 – один материал</w:t>
            </w:r>
          </w:p>
        </w:tc>
        <w:tc>
          <w:tcPr>
            <w:tcW w:w="2126" w:type="dxa"/>
            <w:shd w:val="clear" w:color="auto" w:fill="FFFFFF"/>
            <w:hideMark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 А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Материалы по вопросам развития муниципальной службы</w:t>
            </w:r>
          </w:p>
        </w:tc>
      </w:tr>
      <w:tr w:rsidR="0048786F" w:rsidRPr="0021258F" w:rsidTr="006B737F">
        <w:trPr>
          <w:trHeight w:val="240"/>
        </w:trPr>
        <w:tc>
          <w:tcPr>
            <w:tcW w:w="709" w:type="dxa"/>
            <w:shd w:val="clear" w:color="auto" w:fill="FFFFFF"/>
            <w:hideMark/>
          </w:tcPr>
          <w:p w:rsidR="0048786F" w:rsidRPr="0021258F" w:rsidRDefault="0048786F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</w:t>
            </w:r>
          </w:p>
        </w:tc>
        <w:tc>
          <w:tcPr>
            <w:tcW w:w="3417" w:type="dxa"/>
            <w:shd w:val="clear" w:color="auto" w:fill="FFFFFF"/>
            <w:hideMark/>
          </w:tcPr>
          <w:p w:rsidR="0048786F" w:rsidRPr="0021258F" w:rsidRDefault="0072008E" w:rsidP="00926BB2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48786F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служащих в возрасте до 35 лет в общей числ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енности муниципальных служащих </w:t>
            </w:r>
            <w:r w:rsidR="001F3766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органах местного самоуправления 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</w:t>
            </w:r>
            <w:r w:rsidR="0048786F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имеющих стаж муниципальной службы 3 и более лет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(не менее 30%)</w:t>
            </w:r>
            <w:r w:rsidR="00C835AC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  <w:hideMark/>
          </w:tcPr>
          <w:p w:rsidR="0048786F" w:rsidRPr="0021258F" w:rsidRDefault="0048786F" w:rsidP="0072008E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 </w:t>
            </w:r>
            <w:r w:rsidR="0072008E"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%</w:t>
            </w:r>
          </w:p>
        </w:tc>
        <w:tc>
          <w:tcPr>
            <w:tcW w:w="4253" w:type="dxa"/>
            <w:shd w:val="clear" w:color="auto" w:fill="FFFFFF"/>
            <w:hideMark/>
          </w:tcPr>
          <w:p w:rsidR="0048786F" w:rsidRPr="0021258F" w:rsidRDefault="0048786F" w:rsidP="001F7EF0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22272F"/>
                <w:sz w:val="24"/>
                <w:szCs w:val="24"/>
                <w:lang w:val="en-US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S=</w:t>
            </w:r>
            <w:r w:rsidR="00F332A2"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MS (35): MS</w:t>
            </w:r>
            <w:r w:rsidR="0072008E"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 (</w:t>
            </w:r>
            <w:r w:rsidR="00F332A2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F332A2"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k</w:t>
            </w:r>
            <w:r w:rsidR="0072008E"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)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ar-SA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где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:</w:t>
            </w:r>
          </w:p>
          <w:p w:rsidR="0048786F" w:rsidRPr="0021258F" w:rsidRDefault="0048786F" w:rsidP="001F7EF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2008E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служащих в возрасте до 35 лет, имеющих стаж муниципальной службы более 3 и более лет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786F" w:rsidRPr="0021258F" w:rsidRDefault="00F332A2" w:rsidP="001F7EF0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MS</w:t>
            </w:r>
            <w:r w:rsidR="0072008E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(35) –  количество </w:t>
            </w:r>
            <w:r w:rsidR="0072008E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служащих в возрасте до 35 лет, имеющих стаж муниципальной службы более 3 и более лет</w:t>
            </w:r>
          </w:p>
          <w:p w:rsidR="0072008E" w:rsidRPr="0021258F" w:rsidRDefault="00F332A2" w:rsidP="00926BB2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ok</w:t>
            </w:r>
            <w:r w:rsidR="0072008E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– общее </w:t>
            </w:r>
            <w:r w:rsidR="0072008E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количество </w:t>
            </w:r>
            <w:r w:rsidR="0072008E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муниципальных служащих </w:t>
            </w:r>
            <w:r w:rsidR="001F3766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органах </w:t>
            </w:r>
            <w:r w:rsidR="001F3766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местного самоуправления </w:t>
            </w:r>
            <w:proofErr w:type="spellStart"/>
            <w:r w:rsidR="001F3766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="001F3766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</w:t>
            </w:r>
            <w:r w:rsidR="001F3766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hideMark/>
          </w:tcPr>
          <w:p w:rsidR="0048786F" w:rsidRPr="0021258F" w:rsidRDefault="0048786F" w:rsidP="001F7EF0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 А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48786F" w:rsidRPr="0021258F" w:rsidRDefault="00C835AC" w:rsidP="00C835AC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Муниципальные служащие органов местного самоуправления </w:t>
            </w:r>
            <w:proofErr w:type="spellStart"/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</w:t>
            </w:r>
          </w:p>
        </w:tc>
      </w:tr>
      <w:tr w:rsidR="00003075" w:rsidRPr="0021258F" w:rsidTr="006B737F">
        <w:trPr>
          <w:trHeight w:val="240"/>
        </w:trPr>
        <w:tc>
          <w:tcPr>
            <w:tcW w:w="709" w:type="dxa"/>
            <w:shd w:val="clear" w:color="auto" w:fill="FFFFFF"/>
          </w:tcPr>
          <w:p w:rsidR="00003075" w:rsidRPr="0021258F" w:rsidRDefault="00003075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4</w:t>
            </w:r>
          </w:p>
        </w:tc>
        <w:tc>
          <w:tcPr>
            <w:tcW w:w="3417" w:type="dxa"/>
            <w:shd w:val="clear" w:color="auto" w:fill="FFFFFF"/>
          </w:tcPr>
          <w:p w:rsidR="00003075" w:rsidRPr="0021258F" w:rsidRDefault="00003075" w:rsidP="00F22C34">
            <w:pPr>
              <w:rPr>
                <w:rFonts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>Количество привлеченных на практику студентов (не менее 3 человек)</w:t>
            </w:r>
            <w:r w:rsidR="00C835AC" w:rsidRPr="0021258F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Единиц</w:t>
            </w:r>
          </w:p>
        </w:tc>
        <w:tc>
          <w:tcPr>
            <w:tcW w:w="4253" w:type="dxa"/>
            <w:shd w:val="clear" w:color="auto" w:fill="FFFFFF"/>
          </w:tcPr>
          <w:p w:rsidR="00003075" w:rsidRPr="0021258F" w:rsidRDefault="00003075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=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1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+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+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ar-SA"/>
              </w:rPr>
              <w:t>n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 xml:space="preserve">. 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где:</w:t>
            </w:r>
          </w:p>
          <w:p w:rsidR="00003075" w:rsidRPr="0021258F" w:rsidRDefault="00003075" w:rsidP="00F22C3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>Количество привлеченных на практику студентов</w:t>
            </w:r>
          </w:p>
          <w:p w:rsidR="00003075" w:rsidRPr="0021258F" w:rsidRDefault="00003075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 – студент</w:t>
            </w:r>
          </w:p>
        </w:tc>
        <w:tc>
          <w:tcPr>
            <w:tcW w:w="212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 А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Студенты </w:t>
            </w:r>
          </w:p>
        </w:tc>
      </w:tr>
      <w:tr w:rsidR="00003075" w:rsidRPr="0021258F" w:rsidTr="006B737F">
        <w:trPr>
          <w:trHeight w:val="240"/>
        </w:trPr>
        <w:tc>
          <w:tcPr>
            <w:tcW w:w="709" w:type="dxa"/>
            <w:shd w:val="clear" w:color="auto" w:fill="FFFFFF"/>
          </w:tcPr>
          <w:p w:rsidR="00003075" w:rsidRPr="0021258F" w:rsidRDefault="00003075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5</w:t>
            </w:r>
          </w:p>
        </w:tc>
        <w:tc>
          <w:tcPr>
            <w:tcW w:w="3417" w:type="dxa"/>
            <w:shd w:val="clear" w:color="auto" w:fill="FFFFFF"/>
          </w:tcPr>
          <w:p w:rsidR="00003075" w:rsidRPr="0021258F" w:rsidRDefault="00003075" w:rsidP="00F2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="00C561FA">
              <w:rPr>
                <w:rFonts w:ascii="Times New Roman" w:hAnsi="Times New Roman" w:cs="Times New Roman"/>
                <w:sz w:val="24"/>
                <w:szCs w:val="24"/>
              </w:rPr>
              <w:t>ество  студентов, включённых в М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олодёжный резерв </w:t>
            </w:r>
            <w:proofErr w:type="spellStart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1F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 человека)</w:t>
            </w:r>
            <w:r w:rsidR="00C835AC"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3075" w:rsidRPr="0021258F" w:rsidRDefault="00003075" w:rsidP="00F22C34">
            <w:pPr>
              <w:rPr>
                <w:rFonts w:ascii="PT Serif" w:eastAsia="Times New Roman" w:hAnsi="PT Serif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Единиц</w:t>
            </w:r>
          </w:p>
        </w:tc>
        <w:tc>
          <w:tcPr>
            <w:tcW w:w="4253" w:type="dxa"/>
            <w:shd w:val="clear" w:color="auto" w:fill="FFFFFF"/>
          </w:tcPr>
          <w:p w:rsidR="00003075" w:rsidRPr="0021258F" w:rsidRDefault="00003075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=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1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+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+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ar-SA"/>
              </w:rPr>
              <w:t>n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 xml:space="preserve">. 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где:</w:t>
            </w:r>
          </w:p>
          <w:p w:rsidR="00003075" w:rsidRPr="0021258F" w:rsidRDefault="00003075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студентов, включённых в молодёжный резерв </w:t>
            </w:r>
            <w:proofErr w:type="spellStart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003075" w:rsidRPr="0021258F" w:rsidRDefault="00003075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 – студент</w:t>
            </w:r>
          </w:p>
        </w:tc>
        <w:tc>
          <w:tcPr>
            <w:tcW w:w="212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Координационно-методические мероприятия</w:t>
            </w:r>
          </w:p>
        </w:tc>
      </w:tr>
      <w:tr w:rsidR="00003075" w:rsidRPr="0021258F" w:rsidTr="006B737F">
        <w:trPr>
          <w:trHeight w:val="240"/>
        </w:trPr>
        <w:tc>
          <w:tcPr>
            <w:tcW w:w="709" w:type="dxa"/>
            <w:shd w:val="clear" w:color="auto" w:fill="FFFFFF"/>
          </w:tcPr>
          <w:p w:rsidR="00003075" w:rsidRPr="0021258F" w:rsidRDefault="00003075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6</w:t>
            </w:r>
          </w:p>
        </w:tc>
        <w:tc>
          <w:tcPr>
            <w:tcW w:w="3417" w:type="dxa"/>
            <w:shd w:val="clear" w:color="auto" w:fill="FFFFFF"/>
          </w:tcPr>
          <w:p w:rsidR="00003075" w:rsidRPr="0021258F" w:rsidRDefault="00003075" w:rsidP="00F22C34">
            <w:pPr>
              <w:spacing w:after="0" w:line="240" w:lineRule="auto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Доля вакантных должностей муниципальной службы, замещаемых из кадрового резерва,</w:t>
            </w:r>
            <w:r w:rsidR="00A4439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олодёжного</w:t>
            </w:r>
            <w:r w:rsidR="00A44390">
              <w:rPr>
                <w:rFonts w:ascii="Times New Roman" w:hAnsi="Times New Roman" w:cs="Times New Roman"/>
                <w:sz w:val="24"/>
                <w:szCs w:val="24"/>
              </w:rPr>
              <w:t xml:space="preserve"> резерва </w:t>
            </w:r>
            <w:proofErr w:type="spellStart"/>
            <w:r w:rsidR="00A44390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50 %)</w:t>
            </w:r>
            <w:r w:rsidR="00F332A2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замещения вакантных должностей муниципальной службы</w:t>
            </w:r>
            <w:r w:rsidR="00C835AC"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%</w:t>
            </w:r>
          </w:p>
        </w:tc>
        <w:tc>
          <w:tcPr>
            <w:tcW w:w="4253" w:type="dxa"/>
            <w:shd w:val="clear" w:color="auto" w:fill="FFFFFF"/>
          </w:tcPr>
          <w:p w:rsidR="00003075" w:rsidRPr="0021258F" w:rsidRDefault="00F332A2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D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= 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KR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: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.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OK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 xml:space="preserve"> 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где:</w:t>
            </w:r>
          </w:p>
          <w:p w:rsidR="00003075" w:rsidRPr="0021258F" w:rsidRDefault="00F332A2" w:rsidP="00F22C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D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="00003075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7BF9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показатель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 вакантных должностей муниципальной службы, замещаемых из кадрового резерва, в том числе молодёжного </w:t>
            </w:r>
          </w:p>
          <w:p w:rsidR="00003075" w:rsidRPr="0021258F" w:rsidRDefault="00F332A2" w:rsidP="00F22C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KR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количество  должностей муниципальной службы, замещённых из резерва</w:t>
            </w:r>
          </w:p>
          <w:p w:rsidR="00F332A2" w:rsidRPr="0021258F" w:rsidRDefault="00F332A2" w:rsidP="00F332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OK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общее количество замещённых должностей муниципальной службы </w:t>
            </w:r>
          </w:p>
        </w:tc>
        <w:tc>
          <w:tcPr>
            <w:tcW w:w="212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Координационно-методические мероприятия</w:t>
            </w:r>
          </w:p>
        </w:tc>
      </w:tr>
      <w:tr w:rsidR="00003075" w:rsidRPr="0021258F" w:rsidTr="006B737F">
        <w:trPr>
          <w:trHeight w:val="240"/>
        </w:trPr>
        <w:tc>
          <w:tcPr>
            <w:tcW w:w="709" w:type="dxa"/>
            <w:shd w:val="clear" w:color="auto" w:fill="FFFFFF"/>
          </w:tcPr>
          <w:p w:rsidR="00003075" w:rsidRPr="0021258F" w:rsidRDefault="00003075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7</w:t>
            </w:r>
          </w:p>
        </w:tc>
        <w:tc>
          <w:tcPr>
            <w:tcW w:w="3417" w:type="dxa"/>
            <w:shd w:val="clear" w:color="auto" w:fill="FFFFFF"/>
          </w:tcPr>
          <w:p w:rsidR="00003075" w:rsidRPr="0021258F" w:rsidRDefault="006B737F" w:rsidP="00F22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обучающихся 9</w:t>
            </w:r>
            <w:r w:rsidR="00003075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- 11 классов </w:t>
            </w:r>
            <w:proofErr w:type="spellStart"/>
            <w:r w:rsidR="00003075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профориентационными</w:t>
            </w:r>
            <w:proofErr w:type="spellEnd"/>
            <w:r w:rsidR="00003075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мероприятиями</w:t>
            </w:r>
            <w:r w:rsidR="00C835AC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%</w:t>
            </w:r>
          </w:p>
        </w:tc>
        <w:tc>
          <w:tcPr>
            <w:tcW w:w="4253" w:type="dxa"/>
            <w:shd w:val="clear" w:color="auto" w:fill="FFFFFF"/>
          </w:tcPr>
          <w:p w:rsidR="00003075" w:rsidRPr="0021258F" w:rsidRDefault="00F332A2" w:rsidP="00F22C3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>OY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= 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>PM</w:t>
            </w:r>
            <w:r w:rsidR="006B737F" w:rsidRPr="002125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003075" w:rsidRPr="002125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: </w:t>
            </w: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>KY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где:</w:t>
            </w:r>
          </w:p>
          <w:p w:rsidR="00003075" w:rsidRPr="0021258F" w:rsidRDefault="00F332A2" w:rsidP="00F22C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>OY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охват обучающихся 9-11 классов </w:t>
            </w:r>
          </w:p>
          <w:p w:rsidR="00003075" w:rsidRPr="0021258F" w:rsidRDefault="00F332A2" w:rsidP="00F22C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lastRenderedPageBreak/>
              <w:t>PM</w:t>
            </w:r>
            <w:r w:rsidR="00003075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количество задействованных учащихся 9-11 классов в мероприятиях</w:t>
            </w:r>
          </w:p>
          <w:p w:rsidR="00003075" w:rsidRPr="0021258F" w:rsidRDefault="00F332A2" w:rsidP="00F22C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proofErr w:type="gramStart"/>
            <w:r w:rsidRPr="0021258F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>Y</w:t>
            </w:r>
            <w:proofErr w:type="gramEnd"/>
            <w:r w:rsidR="00003075"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общее количество учащихся 9-10 классов на текущий год</w:t>
            </w:r>
          </w:p>
        </w:tc>
        <w:tc>
          <w:tcPr>
            <w:tcW w:w="212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 </w:t>
            </w: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proofErr w:type="gramStart"/>
            <w:r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 9 - 11 классов</w:t>
            </w:r>
            <w:r w:rsidR="000D1EA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1EA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D1EA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0D1EAF" w:rsidRPr="002125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332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Омской области</w:t>
            </w:r>
            <w:proofErr w:type="gramEnd"/>
          </w:p>
        </w:tc>
      </w:tr>
      <w:tr w:rsidR="00003075" w:rsidRPr="0021258F" w:rsidTr="006B737F">
        <w:trPr>
          <w:trHeight w:val="240"/>
        </w:trPr>
        <w:tc>
          <w:tcPr>
            <w:tcW w:w="709" w:type="dxa"/>
            <w:shd w:val="clear" w:color="auto" w:fill="FFFFFF"/>
          </w:tcPr>
          <w:p w:rsidR="00003075" w:rsidRPr="0021258F" w:rsidRDefault="00003075" w:rsidP="00527EBC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8</w:t>
            </w:r>
          </w:p>
        </w:tc>
        <w:tc>
          <w:tcPr>
            <w:tcW w:w="3417" w:type="dxa"/>
            <w:shd w:val="clear" w:color="auto" w:fill="FFFFFF"/>
          </w:tcPr>
          <w:p w:rsidR="00003075" w:rsidRPr="0021258F" w:rsidRDefault="00003075" w:rsidP="00F22C3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>Доля привлечённых на муниципальную службу, прошедших процедуру наставничества в общем количестве принятых на работу</w:t>
            </w:r>
            <w:proofErr w:type="gramStart"/>
            <w:r w:rsidR="00C62F70" w:rsidRPr="0021258F">
              <w:rPr>
                <w:rFonts w:eastAsia="Times New Roman" w:cs="Times New Roman"/>
                <w:sz w:val="24"/>
                <w:szCs w:val="24"/>
              </w:rPr>
              <w:t>.</w:t>
            </w:r>
            <w:proofErr w:type="gramEnd"/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 xml:space="preserve"> </w:t>
            </w:r>
            <w:proofErr w:type="gramStart"/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>в</w:t>
            </w:r>
            <w:proofErr w:type="gramEnd"/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 xml:space="preserve"> органы местного самоуправления </w:t>
            </w:r>
            <w:proofErr w:type="spellStart"/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="00926BB2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</w:t>
            </w:r>
            <w:r w:rsidR="00926BB2" w:rsidRPr="0021258F">
              <w:rPr>
                <w:rFonts w:ascii="PT Serif" w:eastAsia="Times New Roman" w:hAnsi="PT Serif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PT Serif" w:eastAsia="Times New Roman" w:hAnsi="PT Serif" w:cs="Times New Roman"/>
                <w:sz w:val="24"/>
                <w:szCs w:val="24"/>
              </w:rPr>
              <w:t>на вакантные должности муниципальной службы</w:t>
            </w:r>
            <w:r w:rsidR="000D1EAF" w:rsidRPr="0021258F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003075" w:rsidRPr="0021258F" w:rsidRDefault="00003075" w:rsidP="00F22C34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003075" w:rsidRPr="0021258F" w:rsidRDefault="006B737F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N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= 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n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: 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ok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где:</w:t>
            </w:r>
          </w:p>
          <w:p w:rsidR="006B737F" w:rsidRPr="0021258F" w:rsidRDefault="006B737F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N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% показатель прошедших процедуру наставничества</w:t>
            </w:r>
          </w:p>
          <w:p w:rsidR="006B737F" w:rsidRPr="0021258F" w:rsidRDefault="006B737F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n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количество прошедших процедуру наставничества из вновь принятых на работы специалистов</w:t>
            </w:r>
          </w:p>
          <w:p w:rsidR="006B737F" w:rsidRPr="0021258F" w:rsidRDefault="006B737F" w:rsidP="00F22C34">
            <w:pPr>
              <w:shd w:val="clear" w:color="auto" w:fill="FFFFFF"/>
              <w:suppressAutoHyphens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ok</w:t>
            </w:r>
            <w:r w:rsidRPr="002125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общее количество принятых на работу</w:t>
            </w:r>
          </w:p>
        </w:tc>
        <w:tc>
          <w:tcPr>
            <w:tcW w:w="2126" w:type="dxa"/>
            <w:shd w:val="clear" w:color="auto" w:fill="FFFFFF"/>
          </w:tcPr>
          <w:p w:rsidR="00003075" w:rsidRPr="0021258F" w:rsidRDefault="006B737F" w:rsidP="00F22C34">
            <w:pPr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Административная информация</w:t>
            </w:r>
          </w:p>
        </w:tc>
        <w:tc>
          <w:tcPr>
            <w:tcW w:w="3685" w:type="dxa"/>
            <w:shd w:val="clear" w:color="auto" w:fill="FFFFFF"/>
          </w:tcPr>
          <w:p w:rsidR="00003075" w:rsidRPr="0021258F" w:rsidRDefault="006B737F" w:rsidP="00F22C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служащие</w:t>
            </w:r>
            <w:r w:rsidR="00C835AC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органов местного самоуправления </w:t>
            </w:r>
            <w:proofErr w:type="spellStart"/>
            <w:r w:rsidR="00C835AC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Тюкалинского</w:t>
            </w:r>
            <w:proofErr w:type="spellEnd"/>
            <w:r w:rsidR="00C835AC" w:rsidRPr="00212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</w:t>
            </w:r>
          </w:p>
        </w:tc>
      </w:tr>
    </w:tbl>
    <w:p w:rsidR="006B737F" w:rsidRPr="00DE7BF9" w:rsidRDefault="006B737F" w:rsidP="00D1560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 w:val="26"/>
          <w:szCs w:val="26"/>
        </w:rPr>
      </w:pPr>
    </w:p>
    <w:p w:rsidR="0072008E" w:rsidRPr="00DE7BF9" w:rsidRDefault="00E862AE" w:rsidP="00D156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>6. Система программных мероприятий</w:t>
      </w:r>
    </w:p>
    <w:p w:rsidR="00493071" w:rsidRPr="00DE7BF9" w:rsidRDefault="00493071" w:rsidP="00D156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7BF9">
        <w:rPr>
          <w:rFonts w:ascii="Times New Roman" w:eastAsia="Times New Roman" w:hAnsi="Times New Roman" w:cs="Times New Roman"/>
          <w:b/>
          <w:sz w:val="28"/>
          <w:szCs w:val="28"/>
        </w:rPr>
        <w:t>(без затрат)</w:t>
      </w:r>
    </w:p>
    <w:p w:rsidR="00493071" w:rsidRPr="00DE7BF9" w:rsidRDefault="00493071" w:rsidP="00D15601">
      <w:pPr>
        <w:shd w:val="clear" w:color="auto" w:fill="FFFFFF"/>
        <w:spacing w:after="0" w:line="240" w:lineRule="auto"/>
        <w:jc w:val="center"/>
        <w:rPr>
          <w:rFonts w:ascii="PT Serif" w:eastAsia="Times New Roman" w:hAnsi="PT Serif" w:cs="Times New Roman"/>
          <w:b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756"/>
        <w:gridCol w:w="7149"/>
        <w:gridCol w:w="1842"/>
        <w:gridCol w:w="5670"/>
      </w:tblGrid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№/</w:t>
            </w:r>
            <w:proofErr w:type="gramStart"/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149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5670" w:type="dxa"/>
          </w:tcPr>
          <w:p w:rsidR="00C63A25" w:rsidRPr="001C1749" w:rsidRDefault="00C63A25" w:rsidP="00C63A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Организатор мероприятия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анализа потребности в кадрах в разрезе необходимых специальностей с учётом рисков «текучести кадров» в органах местного самоуправления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1EAF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 (далее – О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МР)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структурных подразделений органа местного самоуправления </w:t>
            </w:r>
            <w:proofErr w:type="spellStart"/>
            <w:r w:rsidR="000D1EAF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D1EAF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Pr="001C1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области профессиональной служебной деятельности и квоты для организации практики студентов</w:t>
            </w:r>
            <w:r w:rsidR="00E60750" w:rsidRPr="001C1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Направление предложений  в образовательные организации </w:t>
            </w:r>
            <w:r w:rsidRPr="001C1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высшего профессионального образования Омской области о направлении студентов на практику в органы местного самоуправления </w:t>
            </w:r>
            <w:proofErr w:type="spellStart"/>
            <w:r w:rsidR="000D1EAF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D1EAF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Январь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текущего года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7149" w:type="dxa"/>
          </w:tcPr>
          <w:p w:rsidR="00C63A25" w:rsidRPr="001C1749" w:rsidRDefault="00C63A25" w:rsidP="000814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нормативно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базы по формированию кадрового резерва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М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олодёжного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резерва </w:t>
            </w:r>
            <w:proofErr w:type="spellStart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4390" w:rsidRPr="00B13B4E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="00E60750" w:rsidRPr="00B13B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привлечению студентов на практику в органы местного самоуправления </w:t>
            </w:r>
            <w:proofErr w:type="spellStart"/>
            <w:r w:rsidR="00A44390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60750" w:rsidRPr="001C1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1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материалов на официальных сайтах, в аккаунтах органов местного самоуправления МР в социальных сетях о возможности прохождения практики студентами в органах местного самоуправления </w:t>
            </w:r>
            <w:proofErr w:type="spellStart"/>
            <w:r w:rsidR="00A44390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 w:rsidRPr="001C1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hAnsi="Times New Roman" w:cs="Times New Roman"/>
                <w:sz w:val="24"/>
                <w:szCs w:val="24"/>
              </w:rPr>
              <w:t>МР.</w:t>
            </w:r>
          </w:p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информации с периодичностью  - один раз в месяц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индивидуальной работы со студентами, проживающими на территории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получающими образование  по  востребованным в органах местного самоуправления </w:t>
            </w:r>
            <w:proofErr w:type="spellStart"/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направлениям деятельности. </w:t>
            </w:r>
          </w:p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- приглашение на практику в органы местного самоуправления </w:t>
            </w:r>
            <w:proofErr w:type="spellStart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с дальнейшим трудоустройством. </w:t>
            </w:r>
          </w:p>
        </w:tc>
        <w:tc>
          <w:tcPr>
            <w:tcW w:w="1842" w:type="dxa"/>
          </w:tcPr>
          <w:p w:rsidR="00C63A25" w:rsidRPr="001C1749" w:rsidRDefault="00C63A25" w:rsidP="00C63A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сопровождение практики студента в полном объёме (по отдельному плану (прилагается). </w:t>
            </w:r>
            <w:proofErr w:type="gramEnd"/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прохождения студентом практики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работа с обучающимися и студентами образовательных учреждений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, расположенными на территории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Омской области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6.1.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Встречи Главы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с выпускниками образовательных учреждений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расположенных 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территории  </w:t>
            </w:r>
            <w:proofErr w:type="spellStart"/>
            <w:r w:rsidR="00A4439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Омской области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 текущего года</w:t>
            </w:r>
          </w:p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 текущего года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C63A25" w:rsidRPr="001C1749" w:rsidRDefault="00C63A25" w:rsidP="001C1749">
            <w:pPr>
              <w:jc w:val="both"/>
              <w:rPr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Комитет по образованию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C63A25" w:rsidRPr="001C1749" w:rsidTr="00C63A25">
        <w:tc>
          <w:tcPr>
            <w:tcW w:w="756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6.2.</w:t>
            </w:r>
          </w:p>
        </w:tc>
        <w:tc>
          <w:tcPr>
            <w:tcW w:w="7149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  районной детской орга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низации школьного самоуправления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части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деятельности. </w:t>
            </w:r>
            <w:r w:rsidR="006B737F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Стажировка обучающихся «Один день с властью – день открытых дверей»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63A25" w:rsidRPr="001C1749" w:rsidRDefault="00C63A25" w:rsidP="00D156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детской организации</w:t>
            </w:r>
          </w:p>
        </w:tc>
        <w:tc>
          <w:tcPr>
            <w:tcW w:w="5670" w:type="dxa"/>
          </w:tcPr>
          <w:p w:rsidR="00C63A25" w:rsidRPr="001C1749" w:rsidRDefault="00C63A25" w:rsidP="001C17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E73D43" w:rsidRPr="001C1749" w:rsidRDefault="00E73D43" w:rsidP="001C17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</w:tbl>
    <w:p w:rsidR="0072008E" w:rsidRPr="00DE7BF9" w:rsidRDefault="0072008E" w:rsidP="00D15601">
      <w:pPr>
        <w:shd w:val="clear" w:color="auto" w:fill="FFFFFF"/>
        <w:spacing w:after="0" w:line="240" w:lineRule="auto"/>
        <w:jc w:val="center"/>
        <w:rPr>
          <w:rFonts w:ascii="PT Serif" w:eastAsia="Times New Roman" w:hAnsi="PT Serif" w:cs="Times New Roman"/>
          <w:b/>
          <w:sz w:val="26"/>
          <w:szCs w:val="26"/>
        </w:rPr>
      </w:pPr>
    </w:p>
    <w:p w:rsidR="00070A41" w:rsidRPr="00E60750" w:rsidRDefault="00070A41" w:rsidP="00E73D43">
      <w:pPr>
        <w:spacing w:after="0"/>
        <w:rPr>
          <w:rFonts w:cs="Times New Roman"/>
          <w:b/>
          <w:sz w:val="28"/>
          <w:szCs w:val="28"/>
        </w:rPr>
      </w:pPr>
    </w:p>
    <w:p w:rsidR="00783830" w:rsidRPr="00DE7BF9" w:rsidRDefault="002D234C" w:rsidP="00D2596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BF9">
        <w:rPr>
          <w:rFonts w:ascii="Times New Roman" w:hAnsi="Times New Roman" w:cs="Times New Roman"/>
          <w:b/>
          <w:sz w:val="28"/>
          <w:szCs w:val="28"/>
        </w:rPr>
        <w:t xml:space="preserve">План работы по организации и сопровождению практики студента в органах местного самоуправления </w:t>
      </w:r>
      <w:proofErr w:type="spellStart"/>
      <w:r w:rsidRPr="00DE7BF9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DE7BF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</w:p>
    <w:p w:rsidR="007A4281" w:rsidRPr="00DE7BF9" w:rsidRDefault="007A4281" w:rsidP="007A4281">
      <w:pPr>
        <w:shd w:val="clear" w:color="auto" w:fill="FFFFFF" w:themeFill="background1"/>
        <w:spacing w:after="3" w:line="271" w:lineRule="auto"/>
        <w:ind w:left="720" w:right="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6298"/>
        <w:gridCol w:w="3827"/>
        <w:gridCol w:w="3544"/>
      </w:tblGrid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№/</w:t>
            </w:r>
            <w:proofErr w:type="gramStart"/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298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3827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298" w:type="dxa"/>
          </w:tcPr>
          <w:p w:rsidR="00061530" w:rsidRPr="001C1749" w:rsidRDefault="00061530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нормативно-правового акта, регулирующего организацию практики студента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E73D43" w:rsidRPr="001C1749" w:rsidRDefault="00E73D43" w:rsidP="00E73D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298" w:type="dxa"/>
          </w:tcPr>
          <w:p w:rsidR="00061530" w:rsidRPr="001C1749" w:rsidRDefault="00061530" w:rsidP="00E60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о взаимодействии с образовательной организацией для прохождения практики в органе местного самоуправления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факту обращения студента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E73D43" w:rsidRPr="001C1749" w:rsidRDefault="00E73D43" w:rsidP="00E73D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E73D43" w:rsidRPr="001C1749" w:rsidRDefault="00E73D43" w:rsidP="00E73D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298" w:type="dxa"/>
          </w:tcPr>
          <w:p w:rsidR="00061530" w:rsidRPr="001C1749" w:rsidRDefault="00061530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куратора практики студента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061530" w:rsidRPr="001C1749" w:rsidRDefault="00E73D43" w:rsidP="00E73D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Управляющий делами</w:t>
            </w: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298" w:type="dxa"/>
          </w:tcPr>
          <w:p w:rsidR="00061530" w:rsidRPr="001C1749" w:rsidRDefault="00061530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прохождения практики студентами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061530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структурного подразделения 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6298" w:type="dxa"/>
          </w:tcPr>
          <w:p w:rsidR="00061530" w:rsidRPr="001C1749" w:rsidRDefault="00061530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рабочего графика в соответствие с методическими рекомендациями образовательной организации к прохождению студентами практики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061530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практики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6298" w:type="dxa"/>
          </w:tcPr>
          <w:p w:rsidR="00061530" w:rsidRPr="001C1749" w:rsidRDefault="00061530" w:rsidP="00E73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рабочего места, объёма работы студента, определение видов работы в соответствие с положением о структурном подразделении органа местного самоуправления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3908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МР.</w:t>
            </w:r>
          </w:p>
        </w:tc>
        <w:tc>
          <w:tcPr>
            <w:tcW w:w="3827" w:type="dxa"/>
          </w:tcPr>
          <w:p w:rsidR="00061530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структурного подразделения</w:t>
            </w:r>
          </w:p>
          <w:p w:rsidR="0046039C" w:rsidRPr="001C1749" w:rsidRDefault="0046039C" w:rsidP="004603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практики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4.3.</w:t>
            </w:r>
          </w:p>
        </w:tc>
        <w:tc>
          <w:tcPr>
            <w:tcW w:w="6298" w:type="dxa"/>
          </w:tcPr>
          <w:p w:rsidR="00061530" w:rsidRPr="001C1749" w:rsidRDefault="00061530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студенту в оформлении отчётных документов по практике, сбора материала для выпускной квалификационной работы. Подготовка характеристики.</w:t>
            </w:r>
          </w:p>
        </w:tc>
        <w:tc>
          <w:tcPr>
            <w:tcW w:w="3827" w:type="dxa"/>
          </w:tcPr>
          <w:p w:rsidR="0046039C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061530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практики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98" w:type="dxa"/>
          </w:tcPr>
          <w:p w:rsidR="00061530" w:rsidRPr="001C1749" w:rsidRDefault="00061530" w:rsidP="00E60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 анкетирования студента с включением вопросов по предложениям совершенствования деятельности органа местного самоуправления</w:t>
            </w:r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E60750"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решения локальной проблемы.</w:t>
            </w:r>
          </w:p>
        </w:tc>
        <w:tc>
          <w:tcPr>
            <w:tcW w:w="3827" w:type="dxa"/>
          </w:tcPr>
          <w:p w:rsidR="0046039C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98" w:type="dxa"/>
          </w:tcPr>
          <w:p w:rsidR="00061530" w:rsidRPr="001C1749" w:rsidRDefault="00061530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собеседование по практике с Главой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, руководителем структурного подразделения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</w:tcPr>
          <w:p w:rsidR="00061530" w:rsidRPr="001C1749" w:rsidRDefault="0046039C" w:rsidP="004603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Управляющий делами</w:t>
            </w: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530" w:rsidRPr="001C1749" w:rsidTr="0014672B">
        <w:tc>
          <w:tcPr>
            <w:tcW w:w="756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98" w:type="dxa"/>
          </w:tcPr>
          <w:p w:rsidR="00061530" w:rsidRPr="001C1749" w:rsidRDefault="00061530" w:rsidP="00A44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проведение заседания комиссии по формированию и подготовке резерва управленческих кадров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Омской области по итогам практики студента и во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зможности включения студента в М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олодёжный резерв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4390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6039C" w:rsidRPr="001C1749" w:rsidRDefault="0046039C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61530" w:rsidRPr="001C1749" w:rsidRDefault="00061530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BF9" w:rsidRPr="001C1749" w:rsidTr="0014672B">
        <w:tc>
          <w:tcPr>
            <w:tcW w:w="756" w:type="dxa"/>
          </w:tcPr>
          <w:p w:rsidR="00DE7BF9" w:rsidRPr="001C1749" w:rsidRDefault="00DE7BF9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98" w:type="dxa"/>
          </w:tcPr>
          <w:p w:rsidR="00DE7BF9" w:rsidRPr="001C1749" w:rsidRDefault="00DE7BF9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защиты студентом практики в образовательном учреждении.</w:t>
            </w:r>
          </w:p>
        </w:tc>
        <w:tc>
          <w:tcPr>
            <w:tcW w:w="3827" w:type="dxa"/>
          </w:tcPr>
          <w:p w:rsidR="00DE7BF9" w:rsidRPr="001C1749" w:rsidRDefault="00DE7BF9" w:rsidP="00DE7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DE7BF9" w:rsidRPr="001C1749" w:rsidRDefault="00DE7BF9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E7BF9" w:rsidRPr="001C1749" w:rsidRDefault="00DE7BF9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BF9" w:rsidRPr="001C1749" w:rsidTr="0014672B">
        <w:tc>
          <w:tcPr>
            <w:tcW w:w="756" w:type="dxa"/>
          </w:tcPr>
          <w:p w:rsidR="00DE7BF9" w:rsidRPr="001C1749" w:rsidRDefault="00DE7BF9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98" w:type="dxa"/>
          </w:tcPr>
          <w:p w:rsidR="00DE7BF9" w:rsidRPr="001C1749" w:rsidRDefault="00DE7BF9" w:rsidP="00F22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защиты студентом выпускной квалификационной работы на материалах, предоставленных Администрацией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МР. </w:t>
            </w:r>
          </w:p>
        </w:tc>
        <w:tc>
          <w:tcPr>
            <w:tcW w:w="3827" w:type="dxa"/>
          </w:tcPr>
          <w:p w:rsidR="00DE7BF9" w:rsidRPr="001C1749" w:rsidRDefault="00DE7BF9" w:rsidP="00DE7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делами Администрации </w:t>
            </w:r>
            <w:proofErr w:type="spellStart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Pr="001C17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</w:t>
            </w:r>
          </w:p>
          <w:p w:rsidR="00DE7BF9" w:rsidRPr="001C1749" w:rsidRDefault="00DE7BF9" w:rsidP="00460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E7BF9" w:rsidRPr="001C1749" w:rsidRDefault="00DE7BF9" w:rsidP="00F22C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3830" w:rsidRPr="00E60750" w:rsidRDefault="00783830" w:rsidP="00D2596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4629B" w:rsidRPr="00E60750" w:rsidRDefault="00B4629B" w:rsidP="00D25966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B4629B" w:rsidRPr="00E60750" w:rsidSect="007A4281">
      <w:footerReference w:type="default" r:id="rId10"/>
      <w:pgSz w:w="16838" w:h="11906" w:orient="landscape"/>
      <w:pgMar w:top="1531" w:right="851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96" w:rsidRDefault="000F2596" w:rsidP="003B7A8B">
      <w:pPr>
        <w:spacing w:after="0" w:line="240" w:lineRule="auto"/>
      </w:pPr>
      <w:r>
        <w:separator/>
      </w:r>
    </w:p>
  </w:endnote>
  <w:endnote w:type="continuationSeparator" w:id="0">
    <w:p w:rsidR="000F2596" w:rsidRDefault="000F2596" w:rsidP="003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swald">
    <w:altName w:val="Times New Roman"/>
    <w:charset w:val="00"/>
    <w:family w:val="auto"/>
    <w:pitch w:val="default"/>
  </w:font>
  <w:font w:name="PT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459" w:rsidRDefault="00346633" w:rsidP="005A22C8">
    <w:pPr>
      <w:pStyle w:val="a4"/>
    </w:pPr>
  </w:p>
  <w:p w:rsidR="00DA1459" w:rsidRDefault="003466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96" w:rsidRDefault="000F2596" w:rsidP="003B7A8B">
      <w:pPr>
        <w:spacing w:after="0" w:line="240" w:lineRule="auto"/>
      </w:pPr>
      <w:r>
        <w:separator/>
      </w:r>
    </w:p>
  </w:footnote>
  <w:footnote w:type="continuationSeparator" w:id="0">
    <w:p w:rsidR="000F2596" w:rsidRDefault="000F2596" w:rsidP="003B7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7A408D"/>
    <w:multiLevelType w:val="multilevel"/>
    <w:tmpl w:val="273688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Times New Roman" w:hAnsi="Times New Roman" w:cs="Times New Roman" w:hint="default"/>
      </w:rPr>
    </w:lvl>
  </w:abstractNum>
  <w:abstractNum w:abstractNumId="2">
    <w:nsid w:val="0BBA0635"/>
    <w:multiLevelType w:val="multilevel"/>
    <w:tmpl w:val="E04C4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hAnsiTheme="minorHAnsi" w:cstheme="minorBidi" w:hint="default"/>
      </w:rPr>
    </w:lvl>
  </w:abstractNum>
  <w:abstractNum w:abstractNumId="3">
    <w:nsid w:val="12002D9A"/>
    <w:multiLevelType w:val="multilevel"/>
    <w:tmpl w:val="EFC865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FB283B"/>
    <w:multiLevelType w:val="multilevel"/>
    <w:tmpl w:val="81A66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60154CC"/>
    <w:multiLevelType w:val="hybridMultilevel"/>
    <w:tmpl w:val="42646A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0711A"/>
    <w:multiLevelType w:val="multilevel"/>
    <w:tmpl w:val="86A63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D215464"/>
    <w:multiLevelType w:val="hybridMultilevel"/>
    <w:tmpl w:val="5582D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96B21"/>
    <w:multiLevelType w:val="multilevel"/>
    <w:tmpl w:val="26ECB4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086166"/>
    <w:multiLevelType w:val="hybridMultilevel"/>
    <w:tmpl w:val="F550C750"/>
    <w:lvl w:ilvl="0" w:tplc="154699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0654223"/>
    <w:multiLevelType w:val="multilevel"/>
    <w:tmpl w:val="03A4F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62CF5D7E"/>
    <w:multiLevelType w:val="multilevel"/>
    <w:tmpl w:val="EFC865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66300CF8"/>
    <w:multiLevelType w:val="multilevel"/>
    <w:tmpl w:val="7B783FEC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Theme="minorHAnsi" w:hAnsiTheme="minorHAnsi" w:cstheme="minorBidi" w:hint="default"/>
      </w:rPr>
    </w:lvl>
  </w:abstractNum>
  <w:abstractNum w:abstractNumId="13">
    <w:nsid w:val="6D646E0D"/>
    <w:multiLevelType w:val="multilevel"/>
    <w:tmpl w:val="4DF65698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Theme="minorHAnsi" w:hAnsiTheme="minorHAnsi" w:cstheme="minorBidi" w:hint="default"/>
      </w:rPr>
    </w:lvl>
  </w:abstractNum>
  <w:abstractNum w:abstractNumId="14">
    <w:nsid w:val="7A8E75C2"/>
    <w:multiLevelType w:val="hybridMultilevel"/>
    <w:tmpl w:val="C3BE0948"/>
    <w:lvl w:ilvl="0" w:tplc="67D60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0A129F"/>
    <w:multiLevelType w:val="hybridMultilevel"/>
    <w:tmpl w:val="C3BE0948"/>
    <w:lvl w:ilvl="0" w:tplc="67D60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15"/>
  </w:num>
  <w:num w:numId="6">
    <w:abstractNumId w:val="14"/>
  </w:num>
  <w:num w:numId="7">
    <w:abstractNumId w:val="2"/>
  </w:num>
  <w:num w:numId="8">
    <w:abstractNumId w:val="11"/>
  </w:num>
  <w:num w:numId="9">
    <w:abstractNumId w:val="3"/>
  </w:num>
  <w:num w:numId="10">
    <w:abstractNumId w:val="13"/>
  </w:num>
  <w:num w:numId="11">
    <w:abstractNumId w:val="12"/>
  </w:num>
  <w:num w:numId="12">
    <w:abstractNumId w:val="1"/>
  </w:num>
  <w:num w:numId="13">
    <w:abstractNumId w:val="9"/>
  </w:num>
  <w:num w:numId="14">
    <w:abstractNumId w:val="0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7E7A"/>
    <w:rsid w:val="000005A5"/>
    <w:rsid w:val="00003075"/>
    <w:rsid w:val="00010E5C"/>
    <w:rsid w:val="00022E1C"/>
    <w:rsid w:val="00031F01"/>
    <w:rsid w:val="0003368E"/>
    <w:rsid w:val="000351FB"/>
    <w:rsid w:val="00035651"/>
    <w:rsid w:val="00040E60"/>
    <w:rsid w:val="00041B2B"/>
    <w:rsid w:val="00046148"/>
    <w:rsid w:val="00046BB9"/>
    <w:rsid w:val="00061530"/>
    <w:rsid w:val="00070A41"/>
    <w:rsid w:val="000731BE"/>
    <w:rsid w:val="00080B95"/>
    <w:rsid w:val="00081487"/>
    <w:rsid w:val="000817F6"/>
    <w:rsid w:val="00082585"/>
    <w:rsid w:val="00082C2B"/>
    <w:rsid w:val="00084B23"/>
    <w:rsid w:val="00090C87"/>
    <w:rsid w:val="00093780"/>
    <w:rsid w:val="000A2C51"/>
    <w:rsid w:val="000A5978"/>
    <w:rsid w:val="000A6F59"/>
    <w:rsid w:val="000C3695"/>
    <w:rsid w:val="000D00B5"/>
    <w:rsid w:val="000D17F7"/>
    <w:rsid w:val="000D1EAF"/>
    <w:rsid w:val="000D28C4"/>
    <w:rsid w:val="000D36CC"/>
    <w:rsid w:val="000E7EBD"/>
    <w:rsid w:val="000F2596"/>
    <w:rsid w:val="00110BD6"/>
    <w:rsid w:val="001118F6"/>
    <w:rsid w:val="001121E7"/>
    <w:rsid w:val="00116815"/>
    <w:rsid w:val="0012087D"/>
    <w:rsid w:val="00121F23"/>
    <w:rsid w:val="001229AD"/>
    <w:rsid w:val="00135E4A"/>
    <w:rsid w:val="00137483"/>
    <w:rsid w:val="001414C7"/>
    <w:rsid w:val="00144780"/>
    <w:rsid w:val="0014672B"/>
    <w:rsid w:val="00153D20"/>
    <w:rsid w:val="00160C9E"/>
    <w:rsid w:val="001721C5"/>
    <w:rsid w:val="00187270"/>
    <w:rsid w:val="00191CEC"/>
    <w:rsid w:val="001A3CB8"/>
    <w:rsid w:val="001A5A8A"/>
    <w:rsid w:val="001A6A6B"/>
    <w:rsid w:val="001A7AEC"/>
    <w:rsid w:val="001B33CC"/>
    <w:rsid w:val="001C1749"/>
    <w:rsid w:val="001C1C14"/>
    <w:rsid w:val="001E44C9"/>
    <w:rsid w:val="001E5D6D"/>
    <w:rsid w:val="001F254C"/>
    <w:rsid w:val="001F3766"/>
    <w:rsid w:val="001F3EBF"/>
    <w:rsid w:val="001F6219"/>
    <w:rsid w:val="00205A55"/>
    <w:rsid w:val="002061CA"/>
    <w:rsid w:val="0021258F"/>
    <w:rsid w:val="00212E2B"/>
    <w:rsid w:val="00225954"/>
    <w:rsid w:val="00227D16"/>
    <w:rsid w:val="00227E40"/>
    <w:rsid w:val="00234734"/>
    <w:rsid w:val="0023513E"/>
    <w:rsid w:val="00236134"/>
    <w:rsid w:val="002411DF"/>
    <w:rsid w:val="00241821"/>
    <w:rsid w:val="00244936"/>
    <w:rsid w:val="00252DB4"/>
    <w:rsid w:val="00262932"/>
    <w:rsid w:val="002640F2"/>
    <w:rsid w:val="002666B5"/>
    <w:rsid w:val="00271D84"/>
    <w:rsid w:val="00272A36"/>
    <w:rsid w:val="00275F9F"/>
    <w:rsid w:val="00276904"/>
    <w:rsid w:val="002808E2"/>
    <w:rsid w:val="0028291A"/>
    <w:rsid w:val="00284B9A"/>
    <w:rsid w:val="00285E3B"/>
    <w:rsid w:val="00291596"/>
    <w:rsid w:val="002A1D7D"/>
    <w:rsid w:val="002A3720"/>
    <w:rsid w:val="002A6381"/>
    <w:rsid w:val="002B248F"/>
    <w:rsid w:val="002B314B"/>
    <w:rsid w:val="002B5518"/>
    <w:rsid w:val="002B6D99"/>
    <w:rsid w:val="002B7BAA"/>
    <w:rsid w:val="002C13D9"/>
    <w:rsid w:val="002C4B9E"/>
    <w:rsid w:val="002C7827"/>
    <w:rsid w:val="002C7F33"/>
    <w:rsid w:val="002D234C"/>
    <w:rsid w:val="002E2B9B"/>
    <w:rsid w:val="002E5F01"/>
    <w:rsid w:val="002E76A3"/>
    <w:rsid w:val="002F37DF"/>
    <w:rsid w:val="002F39C6"/>
    <w:rsid w:val="002F440C"/>
    <w:rsid w:val="00300133"/>
    <w:rsid w:val="0032558B"/>
    <w:rsid w:val="0032797B"/>
    <w:rsid w:val="00327C96"/>
    <w:rsid w:val="00332BB4"/>
    <w:rsid w:val="0034358C"/>
    <w:rsid w:val="00346633"/>
    <w:rsid w:val="00346CB3"/>
    <w:rsid w:val="00352CA5"/>
    <w:rsid w:val="00355DAB"/>
    <w:rsid w:val="0036112E"/>
    <w:rsid w:val="0036269D"/>
    <w:rsid w:val="00363658"/>
    <w:rsid w:val="003641C0"/>
    <w:rsid w:val="00372380"/>
    <w:rsid w:val="00373DBB"/>
    <w:rsid w:val="00375FFB"/>
    <w:rsid w:val="00380D5D"/>
    <w:rsid w:val="003A34C2"/>
    <w:rsid w:val="003A4722"/>
    <w:rsid w:val="003A4F91"/>
    <w:rsid w:val="003B7A8B"/>
    <w:rsid w:val="003B7DD4"/>
    <w:rsid w:val="003D6A07"/>
    <w:rsid w:val="003E0588"/>
    <w:rsid w:val="003E237D"/>
    <w:rsid w:val="00403726"/>
    <w:rsid w:val="00423D0B"/>
    <w:rsid w:val="004253DE"/>
    <w:rsid w:val="00425DBE"/>
    <w:rsid w:val="00435F06"/>
    <w:rsid w:val="00440CA5"/>
    <w:rsid w:val="00441C81"/>
    <w:rsid w:val="00454A37"/>
    <w:rsid w:val="00455413"/>
    <w:rsid w:val="00456F6E"/>
    <w:rsid w:val="004570D1"/>
    <w:rsid w:val="0046039C"/>
    <w:rsid w:val="004730C9"/>
    <w:rsid w:val="00477FCF"/>
    <w:rsid w:val="004834E0"/>
    <w:rsid w:val="00486CE0"/>
    <w:rsid w:val="00486EB5"/>
    <w:rsid w:val="0048786F"/>
    <w:rsid w:val="00493071"/>
    <w:rsid w:val="00497665"/>
    <w:rsid w:val="004A160C"/>
    <w:rsid w:val="004B4A23"/>
    <w:rsid w:val="004C3B1A"/>
    <w:rsid w:val="004F6899"/>
    <w:rsid w:val="004F6DD1"/>
    <w:rsid w:val="00504044"/>
    <w:rsid w:val="00507D0D"/>
    <w:rsid w:val="00510357"/>
    <w:rsid w:val="00517249"/>
    <w:rsid w:val="005308B3"/>
    <w:rsid w:val="00530B3E"/>
    <w:rsid w:val="0053710E"/>
    <w:rsid w:val="00543071"/>
    <w:rsid w:val="00550890"/>
    <w:rsid w:val="005508BA"/>
    <w:rsid w:val="005546BA"/>
    <w:rsid w:val="00557FF6"/>
    <w:rsid w:val="00566DE6"/>
    <w:rsid w:val="00567656"/>
    <w:rsid w:val="00570915"/>
    <w:rsid w:val="0057186A"/>
    <w:rsid w:val="00574D09"/>
    <w:rsid w:val="0057645F"/>
    <w:rsid w:val="0058276D"/>
    <w:rsid w:val="005914DD"/>
    <w:rsid w:val="00596B6A"/>
    <w:rsid w:val="005A2CBD"/>
    <w:rsid w:val="005A3D7B"/>
    <w:rsid w:val="005A64AE"/>
    <w:rsid w:val="005B3BA5"/>
    <w:rsid w:val="005B54E6"/>
    <w:rsid w:val="005D3457"/>
    <w:rsid w:val="005E060D"/>
    <w:rsid w:val="005E2E85"/>
    <w:rsid w:val="005E7EE7"/>
    <w:rsid w:val="005F09D1"/>
    <w:rsid w:val="005F0D29"/>
    <w:rsid w:val="005F14E3"/>
    <w:rsid w:val="005F381B"/>
    <w:rsid w:val="00612759"/>
    <w:rsid w:val="0062374F"/>
    <w:rsid w:val="00632F78"/>
    <w:rsid w:val="00633879"/>
    <w:rsid w:val="00645747"/>
    <w:rsid w:val="00653FD9"/>
    <w:rsid w:val="00654CE2"/>
    <w:rsid w:val="006665FD"/>
    <w:rsid w:val="00670B81"/>
    <w:rsid w:val="0067383F"/>
    <w:rsid w:val="00692CC5"/>
    <w:rsid w:val="006A1DE1"/>
    <w:rsid w:val="006A246F"/>
    <w:rsid w:val="006A50AC"/>
    <w:rsid w:val="006A5DF3"/>
    <w:rsid w:val="006B3DD2"/>
    <w:rsid w:val="006B43F8"/>
    <w:rsid w:val="006B737F"/>
    <w:rsid w:val="006C3B8A"/>
    <w:rsid w:val="006D5BD6"/>
    <w:rsid w:val="006E2925"/>
    <w:rsid w:val="006E7713"/>
    <w:rsid w:val="007038BC"/>
    <w:rsid w:val="007170B4"/>
    <w:rsid w:val="0072008E"/>
    <w:rsid w:val="00722338"/>
    <w:rsid w:val="00737A98"/>
    <w:rsid w:val="00743937"/>
    <w:rsid w:val="0075448F"/>
    <w:rsid w:val="00754A09"/>
    <w:rsid w:val="00761A36"/>
    <w:rsid w:val="007730AA"/>
    <w:rsid w:val="0078000B"/>
    <w:rsid w:val="00783830"/>
    <w:rsid w:val="00784E98"/>
    <w:rsid w:val="00797058"/>
    <w:rsid w:val="00797338"/>
    <w:rsid w:val="007A2253"/>
    <w:rsid w:val="007A4281"/>
    <w:rsid w:val="007A674B"/>
    <w:rsid w:val="007C1949"/>
    <w:rsid w:val="007C1FE5"/>
    <w:rsid w:val="007D5932"/>
    <w:rsid w:val="007F423B"/>
    <w:rsid w:val="007F6139"/>
    <w:rsid w:val="007F7B57"/>
    <w:rsid w:val="0081175A"/>
    <w:rsid w:val="00811994"/>
    <w:rsid w:val="008171F3"/>
    <w:rsid w:val="0081754D"/>
    <w:rsid w:val="0083680E"/>
    <w:rsid w:val="00843B38"/>
    <w:rsid w:val="0084448F"/>
    <w:rsid w:val="0084760D"/>
    <w:rsid w:val="00851014"/>
    <w:rsid w:val="008524E3"/>
    <w:rsid w:val="00852C37"/>
    <w:rsid w:val="00863A04"/>
    <w:rsid w:val="00870055"/>
    <w:rsid w:val="008702FE"/>
    <w:rsid w:val="00874A06"/>
    <w:rsid w:val="00881756"/>
    <w:rsid w:val="00884A38"/>
    <w:rsid w:val="008A4D20"/>
    <w:rsid w:val="008B2373"/>
    <w:rsid w:val="008D47A7"/>
    <w:rsid w:val="008F011D"/>
    <w:rsid w:val="008F26FB"/>
    <w:rsid w:val="008F40FD"/>
    <w:rsid w:val="009023D3"/>
    <w:rsid w:val="00905AAC"/>
    <w:rsid w:val="00907B2B"/>
    <w:rsid w:val="00916319"/>
    <w:rsid w:val="00916EEB"/>
    <w:rsid w:val="00917D7A"/>
    <w:rsid w:val="009256B9"/>
    <w:rsid w:val="00926BB2"/>
    <w:rsid w:val="009274DC"/>
    <w:rsid w:val="00927852"/>
    <w:rsid w:val="00932629"/>
    <w:rsid w:val="00932853"/>
    <w:rsid w:val="00942F1E"/>
    <w:rsid w:val="00943A9C"/>
    <w:rsid w:val="009475EC"/>
    <w:rsid w:val="00950B82"/>
    <w:rsid w:val="009567A7"/>
    <w:rsid w:val="0098705A"/>
    <w:rsid w:val="00987A8F"/>
    <w:rsid w:val="00990AE8"/>
    <w:rsid w:val="00991F39"/>
    <w:rsid w:val="0099367D"/>
    <w:rsid w:val="00993DB4"/>
    <w:rsid w:val="00995A37"/>
    <w:rsid w:val="009A25ED"/>
    <w:rsid w:val="009B4BE3"/>
    <w:rsid w:val="009D2FAB"/>
    <w:rsid w:val="009D63FF"/>
    <w:rsid w:val="009D7513"/>
    <w:rsid w:val="009E0E3A"/>
    <w:rsid w:val="009F69D2"/>
    <w:rsid w:val="00A02E7A"/>
    <w:rsid w:val="00A0704D"/>
    <w:rsid w:val="00A1448D"/>
    <w:rsid w:val="00A20BC3"/>
    <w:rsid w:val="00A36399"/>
    <w:rsid w:val="00A4020E"/>
    <w:rsid w:val="00A41FDF"/>
    <w:rsid w:val="00A4341F"/>
    <w:rsid w:val="00A44390"/>
    <w:rsid w:val="00A5275A"/>
    <w:rsid w:val="00A550D8"/>
    <w:rsid w:val="00A56B4C"/>
    <w:rsid w:val="00A57025"/>
    <w:rsid w:val="00A572B2"/>
    <w:rsid w:val="00A6308C"/>
    <w:rsid w:val="00A67169"/>
    <w:rsid w:val="00A673C2"/>
    <w:rsid w:val="00A75907"/>
    <w:rsid w:val="00A82DE6"/>
    <w:rsid w:val="00A858F6"/>
    <w:rsid w:val="00A913DB"/>
    <w:rsid w:val="00A9281B"/>
    <w:rsid w:val="00A940B9"/>
    <w:rsid w:val="00A96F78"/>
    <w:rsid w:val="00AA6F4C"/>
    <w:rsid w:val="00AB1031"/>
    <w:rsid w:val="00AB2C0A"/>
    <w:rsid w:val="00AB32E7"/>
    <w:rsid w:val="00AB50BD"/>
    <w:rsid w:val="00AD20C5"/>
    <w:rsid w:val="00AE7C90"/>
    <w:rsid w:val="00AF0D1D"/>
    <w:rsid w:val="00AF0DDF"/>
    <w:rsid w:val="00AF7309"/>
    <w:rsid w:val="00AF7906"/>
    <w:rsid w:val="00AF7DD0"/>
    <w:rsid w:val="00B04AF5"/>
    <w:rsid w:val="00B0609E"/>
    <w:rsid w:val="00B1040F"/>
    <w:rsid w:val="00B12D87"/>
    <w:rsid w:val="00B13B4E"/>
    <w:rsid w:val="00B178F7"/>
    <w:rsid w:val="00B2632B"/>
    <w:rsid w:val="00B34FD3"/>
    <w:rsid w:val="00B35E0B"/>
    <w:rsid w:val="00B3637F"/>
    <w:rsid w:val="00B365DD"/>
    <w:rsid w:val="00B4629B"/>
    <w:rsid w:val="00B517F3"/>
    <w:rsid w:val="00B53143"/>
    <w:rsid w:val="00B54385"/>
    <w:rsid w:val="00B54964"/>
    <w:rsid w:val="00B627F9"/>
    <w:rsid w:val="00B631A9"/>
    <w:rsid w:val="00B634F3"/>
    <w:rsid w:val="00B63E38"/>
    <w:rsid w:val="00B761F2"/>
    <w:rsid w:val="00B76A3D"/>
    <w:rsid w:val="00B77D03"/>
    <w:rsid w:val="00B832F7"/>
    <w:rsid w:val="00BA0720"/>
    <w:rsid w:val="00BA26EB"/>
    <w:rsid w:val="00BC49B8"/>
    <w:rsid w:val="00BC59D8"/>
    <w:rsid w:val="00BD177B"/>
    <w:rsid w:val="00BD1AEF"/>
    <w:rsid w:val="00BD3510"/>
    <w:rsid w:val="00BE2E31"/>
    <w:rsid w:val="00BE4B80"/>
    <w:rsid w:val="00BF13C9"/>
    <w:rsid w:val="00BF25E3"/>
    <w:rsid w:val="00BF3763"/>
    <w:rsid w:val="00BF5014"/>
    <w:rsid w:val="00C03ECC"/>
    <w:rsid w:val="00C0412C"/>
    <w:rsid w:val="00C15AE7"/>
    <w:rsid w:val="00C20364"/>
    <w:rsid w:val="00C21055"/>
    <w:rsid w:val="00C31C42"/>
    <w:rsid w:val="00C361C9"/>
    <w:rsid w:val="00C42C0B"/>
    <w:rsid w:val="00C438F1"/>
    <w:rsid w:val="00C502B3"/>
    <w:rsid w:val="00C503EE"/>
    <w:rsid w:val="00C559AF"/>
    <w:rsid w:val="00C561FA"/>
    <w:rsid w:val="00C57611"/>
    <w:rsid w:val="00C61557"/>
    <w:rsid w:val="00C62F70"/>
    <w:rsid w:val="00C63A25"/>
    <w:rsid w:val="00C65263"/>
    <w:rsid w:val="00C67A28"/>
    <w:rsid w:val="00C767A8"/>
    <w:rsid w:val="00C835AC"/>
    <w:rsid w:val="00CA0455"/>
    <w:rsid w:val="00CA0C55"/>
    <w:rsid w:val="00CA6BA3"/>
    <w:rsid w:val="00CB1AFB"/>
    <w:rsid w:val="00CB6B89"/>
    <w:rsid w:val="00CC4277"/>
    <w:rsid w:val="00CC7E5B"/>
    <w:rsid w:val="00CD1DA8"/>
    <w:rsid w:val="00CE25A0"/>
    <w:rsid w:val="00CE5387"/>
    <w:rsid w:val="00CE707F"/>
    <w:rsid w:val="00CF02C4"/>
    <w:rsid w:val="00CF2ADA"/>
    <w:rsid w:val="00D02AC8"/>
    <w:rsid w:val="00D043BA"/>
    <w:rsid w:val="00D15601"/>
    <w:rsid w:val="00D16AA2"/>
    <w:rsid w:val="00D21D51"/>
    <w:rsid w:val="00D241C3"/>
    <w:rsid w:val="00D25966"/>
    <w:rsid w:val="00D31358"/>
    <w:rsid w:val="00D331CB"/>
    <w:rsid w:val="00D35065"/>
    <w:rsid w:val="00D40188"/>
    <w:rsid w:val="00D45D73"/>
    <w:rsid w:val="00D47FE2"/>
    <w:rsid w:val="00D526ED"/>
    <w:rsid w:val="00D70600"/>
    <w:rsid w:val="00D8238A"/>
    <w:rsid w:val="00D82918"/>
    <w:rsid w:val="00D92363"/>
    <w:rsid w:val="00DA0F1C"/>
    <w:rsid w:val="00DA3F5D"/>
    <w:rsid w:val="00DA4AB1"/>
    <w:rsid w:val="00DC1063"/>
    <w:rsid w:val="00DD04E5"/>
    <w:rsid w:val="00DE7BF9"/>
    <w:rsid w:val="00DF115D"/>
    <w:rsid w:val="00DF2565"/>
    <w:rsid w:val="00DF73DB"/>
    <w:rsid w:val="00E10F02"/>
    <w:rsid w:val="00E140FA"/>
    <w:rsid w:val="00E22EFA"/>
    <w:rsid w:val="00E3529C"/>
    <w:rsid w:val="00E37C69"/>
    <w:rsid w:val="00E37FC0"/>
    <w:rsid w:val="00E45EC2"/>
    <w:rsid w:val="00E46458"/>
    <w:rsid w:val="00E4755C"/>
    <w:rsid w:val="00E60750"/>
    <w:rsid w:val="00E63895"/>
    <w:rsid w:val="00E65F92"/>
    <w:rsid w:val="00E67BF1"/>
    <w:rsid w:val="00E73908"/>
    <w:rsid w:val="00E73D43"/>
    <w:rsid w:val="00E8095E"/>
    <w:rsid w:val="00E861B5"/>
    <w:rsid w:val="00E862AE"/>
    <w:rsid w:val="00EA40D7"/>
    <w:rsid w:val="00EA6AFF"/>
    <w:rsid w:val="00EB4D02"/>
    <w:rsid w:val="00EB5B50"/>
    <w:rsid w:val="00EB672C"/>
    <w:rsid w:val="00EB7DFE"/>
    <w:rsid w:val="00ED0D07"/>
    <w:rsid w:val="00ED5ACD"/>
    <w:rsid w:val="00ED6411"/>
    <w:rsid w:val="00ED7F99"/>
    <w:rsid w:val="00EE1208"/>
    <w:rsid w:val="00EE2B63"/>
    <w:rsid w:val="00EE7A9A"/>
    <w:rsid w:val="00EF19F6"/>
    <w:rsid w:val="00EF4470"/>
    <w:rsid w:val="00F034BA"/>
    <w:rsid w:val="00F1016D"/>
    <w:rsid w:val="00F15FB0"/>
    <w:rsid w:val="00F31BD1"/>
    <w:rsid w:val="00F31F19"/>
    <w:rsid w:val="00F332A2"/>
    <w:rsid w:val="00F40334"/>
    <w:rsid w:val="00F47DAD"/>
    <w:rsid w:val="00F51A1F"/>
    <w:rsid w:val="00F555FC"/>
    <w:rsid w:val="00F8041B"/>
    <w:rsid w:val="00F81537"/>
    <w:rsid w:val="00F90163"/>
    <w:rsid w:val="00F97E7A"/>
    <w:rsid w:val="00FA1E10"/>
    <w:rsid w:val="00FB0A99"/>
    <w:rsid w:val="00FC3315"/>
    <w:rsid w:val="00FD66BD"/>
    <w:rsid w:val="00FD702C"/>
    <w:rsid w:val="00FE473D"/>
    <w:rsid w:val="00FE6F87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8B"/>
  </w:style>
  <w:style w:type="paragraph" w:styleId="1">
    <w:name w:val="heading 1"/>
    <w:basedOn w:val="a"/>
    <w:next w:val="a"/>
    <w:link w:val="10"/>
    <w:uiPriority w:val="9"/>
    <w:qFormat/>
    <w:rsid w:val="00D043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0704D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F97E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F97E7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0704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043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Прижатый влево"/>
    <w:basedOn w:val="a"/>
    <w:uiPriority w:val="99"/>
    <w:qFormat/>
    <w:rsid w:val="009F69D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qFormat/>
    <w:rsid w:val="009F69D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692C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qFormat/>
    <w:rsid w:val="007A4281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281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04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063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BCC4D-5761-4444-B4D3-D4CE4148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4029</TotalTime>
  <Pages>12</Pages>
  <Words>2631</Words>
  <Characters>15002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АТМР</Company>
  <LinksUpToDate>false</LinksUpToDate>
  <CharactersWithSpaces>17598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Засядько И.П.</dc:creator>
  <cp:keywords/>
  <dc:description/>
  <cp:lastModifiedBy>admin</cp:lastModifiedBy>
  <cp:revision>243</cp:revision>
  <cp:lastPrinted>2024-10-16T03:16:00Z</cp:lastPrinted>
  <dcterms:created xsi:type="dcterms:W3CDTF">2016-11-02T08:17:00Z</dcterms:created>
  <dcterms:modified xsi:type="dcterms:W3CDTF">2024-10-17T06:33:00Z</dcterms:modified>
</cp:coreProperties>
</file>