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253A3" w14:textId="295F0A67" w:rsidR="00E91AEE" w:rsidRPr="00E91AEE" w:rsidRDefault="00E91AEE" w:rsidP="00E91AE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91AEE">
        <w:rPr>
          <w:rFonts w:ascii="Times New Roman" w:hAnsi="Times New Roman" w:cs="Times New Roman"/>
          <w:sz w:val="20"/>
        </w:rPr>
        <w:t xml:space="preserve">Приложение № </w:t>
      </w:r>
      <w:r w:rsidR="004D4D2E">
        <w:rPr>
          <w:rFonts w:ascii="Times New Roman" w:hAnsi="Times New Roman" w:cs="Times New Roman"/>
          <w:sz w:val="20"/>
        </w:rPr>
        <w:t>5</w:t>
      </w:r>
    </w:p>
    <w:p w14:paraId="6EA8A1A5" w14:textId="0F4F8E53" w:rsidR="00E91AEE" w:rsidRPr="00E91AEE" w:rsidRDefault="00E91AEE" w:rsidP="00E91AE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91AEE">
        <w:rPr>
          <w:rFonts w:ascii="Times New Roman" w:hAnsi="Times New Roman" w:cs="Times New Roman"/>
          <w:sz w:val="20"/>
        </w:rPr>
        <w:t xml:space="preserve">к решению Совета депутатов Тюкалинского муниципального района от </w:t>
      </w:r>
      <w:r>
        <w:rPr>
          <w:rFonts w:ascii="Times New Roman" w:hAnsi="Times New Roman" w:cs="Times New Roman"/>
          <w:sz w:val="20"/>
        </w:rPr>
        <w:t>05.02.</w:t>
      </w:r>
      <w:r w:rsidRPr="00E91AEE">
        <w:rPr>
          <w:rFonts w:ascii="Times New Roman" w:hAnsi="Times New Roman" w:cs="Times New Roman"/>
          <w:sz w:val="20"/>
        </w:rPr>
        <w:t>202</w:t>
      </w:r>
      <w:r>
        <w:rPr>
          <w:rFonts w:ascii="Times New Roman" w:hAnsi="Times New Roman" w:cs="Times New Roman"/>
          <w:sz w:val="20"/>
        </w:rPr>
        <w:t>5</w:t>
      </w:r>
      <w:r w:rsidRPr="00E91AEE">
        <w:rPr>
          <w:rFonts w:ascii="Times New Roman" w:hAnsi="Times New Roman" w:cs="Times New Roman"/>
          <w:sz w:val="20"/>
        </w:rPr>
        <w:t xml:space="preserve"> года № </w:t>
      </w:r>
      <w:r>
        <w:rPr>
          <w:rFonts w:ascii="Times New Roman" w:hAnsi="Times New Roman" w:cs="Times New Roman"/>
          <w:sz w:val="20"/>
        </w:rPr>
        <w:t>2</w:t>
      </w:r>
    </w:p>
    <w:p w14:paraId="23D6F4E1" w14:textId="77777777" w:rsidR="00E91AEE" w:rsidRDefault="00E91AEE" w:rsidP="00E91AE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91AEE">
        <w:rPr>
          <w:rFonts w:ascii="Times New Roman" w:hAnsi="Times New Roman" w:cs="Times New Roman"/>
          <w:sz w:val="20"/>
        </w:rPr>
        <w:t xml:space="preserve">"О внесении изменений в решение № </w:t>
      </w:r>
      <w:r>
        <w:rPr>
          <w:rFonts w:ascii="Times New Roman" w:hAnsi="Times New Roman" w:cs="Times New Roman"/>
          <w:sz w:val="20"/>
        </w:rPr>
        <w:t>66</w:t>
      </w:r>
      <w:r w:rsidRPr="00E91AEE">
        <w:rPr>
          <w:rFonts w:ascii="Times New Roman" w:hAnsi="Times New Roman" w:cs="Times New Roman"/>
          <w:sz w:val="20"/>
        </w:rPr>
        <w:t xml:space="preserve"> от </w:t>
      </w:r>
      <w:r>
        <w:rPr>
          <w:rFonts w:ascii="Times New Roman" w:hAnsi="Times New Roman" w:cs="Times New Roman"/>
          <w:sz w:val="20"/>
        </w:rPr>
        <w:t>20</w:t>
      </w:r>
      <w:r w:rsidRPr="00E91AEE">
        <w:rPr>
          <w:rFonts w:ascii="Times New Roman" w:hAnsi="Times New Roman" w:cs="Times New Roman"/>
          <w:sz w:val="20"/>
        </w:rPr>
        <w:t>.12.202</w:t>
      </w:r>
      <w:r>
        <w:rPr>
          <w:rFonts w:ascii="Times New Roman" w:hAnsi="Times New Roman" w:cs="Times New Roman"/>
          <w:sz w:val="20"/>
        </w:rPr>
        <w:t>4</w:t>
      </w:r>
      <w:r w:rsidRPr="00E91AEE">
        <w:rPr>
          <w:rFonts w:ascii="Times New Roman" w:hAnsi="Times New Roman" w:cs="Times New Roman"/>
          <w:sz w:val="20"/>
        </w:rPr>
        <w:t xml:space="preserve"> г. "О бюджете Тюкалинского муниципального района</w:t>
      </w:r>
    </w:p>
    <w:p w14:paraId="029F8BBE" w14:textId="7641B329" w:rsidR="007E587E" w:rsidRDefault="00E91AEE" w:rsidP="00E91AEE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E91AEE">
        <w:rPr>
          <w:rFonts w:ascii="Times New Roman" w:hAnsi="Times New Roman" w:cs="Times New Roman"/>
          <w:sz w:val="20"/>
        </w:rPr>
        <w:t xml:space="preserve"> на 202</w:t>
      </w:r>
      <w:r>
        <w:rPr>
          <w:rFonts w:ascii="Times New Roman" w:hAnsi="Times New Roman" w:cs="Times New Roman"/>
          <w:sz w:val="20"/>
        </w:rPr>
        <w:t>5</w:t>
      </w:r>
      <w:r w:rsidRPr="00E91AEE">
        <w:rPr>
          <w:rFonts w:ascii="Times New Roman" w:hAnsi="Times New Roman" w:cs="Times New Roman"/>
          <w:sz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</w:rPr>
        <w:t>6</w:t>
      </w:r>
      <w:r w:rsidRPr="00E91AEE">
        <w:rPr>
          <w:rFonts w:ascii="Times New Roman" w:hAnsi="Times New Roman" w:cs="Times New Roman"/>
          <w:sz w:val="20"/>
        </w:rPr>
        <w:t xml:space="preserve"> и 202</w:t>
      </w:r>
      <w:r>
        <w:rPr>
          <w:rFonts w:ascii="Times New Roman" w:hAnsi="Times New Roman" w:cs="Times New Roman"/>
          <w:sz w:val="20"/>
        </w:rPr>
        <w:t>7</w:t>
      </w:r>
      <w:r w:rsidRPr="00E91AEE">
        <w:rPr>
          <w:rFonts w:ascii="Times New Roman" w:hAnsi="Times New Roman" w:cs="Times New Roman"/>
          <w:sz w:val="20"/>
        </w:rPr>
        <w:t xml:space="preserve"> годов""</w:t>
      </w:r>
    </w:p>
    <w:p w14:paraId="23801F2D" w14:textId="77777777" w:rsidR="007E587E" w:rsidRDefault="007E587E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14:paraId="4745F197" w14:textId="2FD407B0" w:rsidR="00CF6C0C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 xml:space="preserve">Приложение № </w:t>
      </w:r>
      <w:r w:rsidR="00214D8F">
        <w:rPr>
          <w:rFonts w:ascii="Times New Roman" w:hAnsi="Times New Roman" w:cs="Times New Roman"/>
          <w:sz w:val="20"/>
        </w:rPr>
        <w:t>7</w:t>
      </w:r>
    </w:p>
    <w:p w14:paraId="61521ACD" w14:textId="681AA3F5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к решению Совета депутатов Тюкалинского муниципального района</w:t>
      </w:r>
      <w:r w:rsidR="00C641D5" w:rsidRPr="002739EE">
        <w:rPr>
          <w:rFonts w:ascii="Times New Roman" w:hAnsi="Times New Roman" w:cs="Times New Roman"/>
          <w:sz w:val="20"/>
        </w:rPr>
        <w:t xml:space="preserve"> </w:t>
      </w:r>
      <w:r w:rsidR="002739EE">
        <w:rPr>
          <w:rFonts w:ascii="Times New Roman" w:hAnsi="Times New Roman" w:cs="Times New Roman"/>
          <w:sz w:val="20"/>
        </w:rPr>
        <w:t xml:space="preserve">от </w:t>
      </w:r>
      <w:r w:rsidR="00FF6044">
        <w:rPr>
          <w:rFonts w:ascii="Times New Roman" w:hAnsi="Times New Roman" w:cs="Times New Roman"/>
          <w:sz w:val="20"/>
        </w:rPr>
        <w:t>20</w:t>
      </w:r>
      <w:r w:rsidR="002739EE">
        <w:rPr>
          <w:rFonts w:ascii="Times New Roman" w:hAnsi="Times New Roman" w:cs="Times New Roman"/>
          <w:sz w:val="20"/>
        </w:rPr>
        <w:t>.12.202</w:t>
      </w:r>
      <w:r w:rsidR="00FF6044">
        <w:rPr>
          <w:rFonts w:ascii="Times New Roman" w:hAnsi="Times New Roman" w:cs="Times New Roman"/>
          <w:sz w:val="20"/>
        </w:rPr>
        <w:t>4</w:t>
      </w:r>
      <w:r w:rsidR="002739EE">
        <w:rPr>
          <w:rFonts w:ascii="Times New Roman" w:hAnsi="Times New Roman" w:cs="Times New Roman"/>
          <w:sz w:val="20"/>
        </w:rPr>
        <w:t xml:space="preserve"> г. №</w:t>
      </w:r>
      <w:r w:rsidR="00E1467B">
        <w:rPr>
          <w:rFonts w:ascii="Times New Roman" w:hAnsi="Times New Roman" w:cs="Times New Roman"/>
          <w:sz w:val="20"/>
        </w:rPr>
        <w:t xml:space="preserve"> </w:t>
      </w:r>
      <w:r w:rsidR="00FF6044">
        <w:rPr>
          <w:rFonts w:ascii="Times New Roman" w:hAnsi="Times New Roman" w:cs="Times New Roman"/>
          <w:sz w:val="20"/>
        </w:rPr>
        <w:t>66</w:t>
      </w:r>
      <w:r w:rsidR="002739EE">
        <w:rPr>
          <w:rFonts w:ascii="Times New Roman" w:hAnsi="Times New Roman" w:cs="Times New Roman"/>
          <w:sz w:val="20"/>
        </w:rPr>
        <w:t xml:space="preserve">   </w:t>
      </w:r>
    </w:p>
    <w:p w14:paraId="25DB085C" w14:textId="5CAFB10D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"О бюджете Тюкалинского муниципального района на 202</w:t>
      </w:r>
      <w:r w:rsidR="00FF6044">
        <w:rPr>
          <w:rFonts w:ascii="Times New Roman" w:hAnsi="Times New Roman" w:cs="Times New Roman"/>
          <w:sz w:val="20"/>
        </w:rPr>
        <w:t>5</w:t>
      </w:r>
      <w:r w:rsidRPr="002739EE">
        <w:rPr>
          <w:rFonts w:ascii="Times New Roman" w:hAnsi="Times New Roman" w:cs="Times New Roman"/>
          <w:sz w:val="20"/>
        </w:rPr>
        <w:t xml:space="preserve"> год</w:t>
      </w:r>
    </w:p>
    <w:p w14:paraId="5EDC7BC0" w14:textId="489FFAAD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и на плановый период 202</w:t>
      </w:r>
      <w:r w:rsidR="00FF6044">
        <w:rPr>
          <w:rFonts w:ascii="Times New Roman" w:hAnsi="Times New Roman" w:cs="Times New Roman"/>
          <w:sz w:val="20"/>
        </w:rPr>
        <w:t>6</w:t>
      </w:r>
      <w:r w:rsidRPr="002739EE">
        <w:rPr>
          <w:rFonts w:ascii="Times New Roman" w:hAnsi="Times New Roman" w:cs="Times New Roman"/>
          <w:sz w:val="20"/>
        </w:rPr>
        <w:t xml:space="preserve"> и 202</w:t>
      </w:r>
      <w:r w:rsidR="00FF6044">
        <w:rPr>
          <w:rFonts w:ascii="Times New Roman" w:hAnsi="Times New Roman" w:cs="Times New Roman"/>
          <w:sz w:val="20"/>
        </w:rPr>
        <w:t>7</w:t>
      </w:r>
      <w:r w:rsidRPr="002739EE">
        <w:rPr>
          <w:rFonts w:ascii="Times New Roman" w:hAnsi="Times New Roman" w:cs="Times New Roman"/>
          <w:sz w:val="20"/>
        </w:rPr>
        <w:t xml:space="preserve"> годов"</w:t>
      </w:r>
    </w:p>
    <w:p w14:paraId="4B8455C8" w14:textId="77777777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14:paraId="2EDBBC1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C71F0" w14:textId="77777777" w:rsidR="00745F4B" w:rsidRPr="00063EE4" w:rsidRDefault="00745F4B" w:rsidP="00A21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63EE4">
        <w:rPr>
          <w:rFonts w:ascii="Times New Roman" w:hAnsi="Times New Roman" w:cs="Times New Roman"/>
          <w:sz w:val="24"/>
          <w:szCs w:val="24"/>
        </w:rPr>
        <w:t>ПОРЯДОК</w:t>
      </w:r>
    </w:p>
    <w:p w14:paraId="443BD004" w14:textId="77777777" w:rsidR="00745F4B" w:rsidRPr="00063EE4" w:rsidRDefault="00745F4B" w:rsidP="00A21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1FF5CCB7" w14:textId="77777777" w:rsidR="00063EE4" w:rsidRDefault="00745F4B" w:rsidP="004E2F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>БЮДЖЕТАМ ПОСЕЛЕНИЙ</w:t>
      </w:r>
      <w:r w:rsidR="00063EE4" w:rsidRPr="00063E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AB1D1" w14:textId="1DBF0B6C" w:rsidR="00745F4B" w:rsidRPr="00063EE4" w:rsidRDefault="00063EE4" w:rsidP="004E2F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>НА 202</w:t>
      </w:r>
      <w:r w:rsidR="007E587E">
        <w:rPr>
          <w:rFonts w:ascii="Times New Roman" w:hAnsi="Times New Roman" w:cs="Times New Roman"/>
          <w:sz w:val="24"/>
          <w:szCs w:val="24"/>
        </w:rPr>
        <w:t>5</w:t>
      </w:r>
      <w:r w:rsidRPr="00063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</w:t>
      </w:r>
      <w:r w:rsidRPr="00063EE4">
        <w:rPr>
          <w:rFonts w:ascii="Times New Roman" w:hAnsi="Times New Roman" w:cs="Times New Roman"/>
          <w:sz w:val="24"/>
          <w:szCs w:val="24"/>
        </w:rPr>
        <w:t xml:space="preserve"> 202</w:t>
      </w:r>
      <w:r w:rsidR="007E587E">
        <w:rPr>
          <w:rFonts w:ascii="Times New Roman" w:hAnsi="Times New Roman" w:cs="Times New Roman"/>
          <w:sz w:val="24"/>
          <w:szCs w:val="24"/>
        </w:rPr>
        <w:t>6</w:t>
      </w:r>
      <w:r w:rsidRPr="00063EE4">
        <w:rPr>
          <w:rFonts w:ascii="Times New Roman" w:hAnsi="Times New Roman" w:cs="Times New Roman"/>
          <w:sz w:val="24"/>
          <w:szCs w:val="24"/>
        </w:rPr>
        <w:t xml:space="preserve"> и 202</w:t>
      </w:r>
      <w:r w:rsidR="007E587E">
        <w:rPr>
          <w:rFonts w:ascii="Times New Roman" w:hAnsi="Times New Roman" w:cs="Times New Roman"/>
          <w:sz w:val="24"/>
          <w:szCs w:val="24"/>
        </w:rPr>
        <w:t>7</w:t>
      </w:r>
      <w:r w:rsidRPr="00063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ГОДОВ</w:t>
      </w:r>
    </w:p>
    <w:p w14:paraId="5BD473D1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6C116A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4CE4C5F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8C0A0B" w14:textId="77777777" w:rsidR="00A4439B" w:rsidRPr="00283EF8" w:rsidRDefault="00745F4B" w:rsidP="00A443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1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.1. Настоящий Порядок предоставления иных межбюджетных трансфертов из </w:t>
      </w:r>
      <w:r w:rsidR="00A4439B" w:rsidRPr="00F1124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="00A4439B"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 (далее - Порядок)</w:t>
      </w:r>
      <w:r w:rsidR="00A4439B">
        <w:rPr>
          <w:rFonts w:ascii="Times New Roman" w:hAnsi="Times New Roman" w:cs="Times New Roman"/>
          <w:sz w:val="24"/>
          <w:szCs w:val="24"/>
        </w:rPr>
        <w:t>,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разработан в </w:t>
      </w:r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5" w:history="1">
        <w:r w:rsidR="00A4439B" w:rsidRPr="00A4439B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142.4 Бюджетного кодекса Российской Федерации, </w:t>
      </w:r>
      <w:hyperlink r:id="rId6" w:history="1">
        <w:r w:rsidR="00A4439B" w:rsidRPr="00A4439B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4 статьи 15 Федерального закона "Об общих принципах организации местного самоуправления в Российской Федерации" от 06.10.2003 N 131-ФЗ</w:t>
        </w:r>
      </w:hyperlink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>, устанавливает случаи,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условия и порядок предоставления иных межбюджетных трансфертов бюджетам </w:t>
      </w:r>
      <w:r w:rsidR="00A4439B">
        <w:rPr>
          <w:rFonts w:ascii="Times New Roman" w:hAnsi="Times New Roman" w:cs="Times New Roman"/>
          <w:sz w:val="24"/>
          <w:szCs w:val="24"/>
        </w:rPr>
        <w:t xml:space="preserve">городского и 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="00A4439B"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6A47D3" w14:textId="77777777" w:rsidR="00A4439B" w:rsidRPr="00283EF8" w:rsidRDefault="00A4439B" w:rsidP="00A443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EF8">
        <w:rPr>
          <w:rFonts w:ascii="Times New Roman" w:hAnsi="Times New Roman" w:cs="Times New Roman"/>
          <w:sz w:val="24"/>
          <w:szCs w:val="24"/>
        </w:rPr>
        <w:t xml:space="preserve">1.2. В бюджете </w:t>
      </w:r>
      <w:r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может предусматриваться нераспределенный резерв для предоставления бюджетам </w:t>
      </w:r>
      <w:r>
        <w:rPr>
          <w:rFonts w:ascii="Times New Roman" w:hAnsi="Times New Roman" w:cs="Times New Roman"/>
          <w:sz w:val="24"/>
          <w:szCs w:val="24"/>
        </w:rPr>
        <w:t xml:space="preserve">городского и </w:t>
      </w:r>
      <w:r w:rsidRPr="00283EF8">
        <w:rPr>
          <w:rFonts w:ascii="Times New Roman" w:hAnsi="Times New Roman" w:cs="Times New Roman"/>
          <w:sz w:val="24"/>
          <w:szCs w:val="24"/>
        </w:rPr>
        <w:t xml:space="preserve">сельских поселений иных межбюджетных трансфертов. </w:t>
      </w:r>
    </w:p>
    <w:p w14:paraId="1A523F00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479234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2. Случаи предоставления иных межбюджетных трансфертов</w:t>
      </w:r>
    </w:p>
    <w:p w14:paraId="34C0BF5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7A30E5" w14:textId="77777777" w:rsidR="00745F4B" w:rsidRPr="00557223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2.1. Иные межбюджетные трансферты из бюджета муниципального района в бюджеты поселений предоставляются в следующих случаях:</w:t>
      </w:r>
    </w:p>
    <w:p w14:paraId="27B2A06D" w14:textId="77777777" w:rsidR="00B64520" w:rsidRPr="00B64520" w:rsidRDefault="00745F4B" w:rsidP="00B64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4"/>
      <w:bookmarkEnd w:id="1"/>
      <w:r w:rsidRPr="00557223">
        <w:rPr>
          <w:rFonts w:ascii="Times New Roman" w:hAnsi="Times New Roman" w:cs="Times New Roman"/>
          <w:sz w:val="24"/>
          <w:szCs w:val="24"/>
        </w:rPr>
        <w:t xml:space="preserve">1) </w:t>
      </w:r>
      <w:r w:rsidR="00B62CB3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B62CB3" w:rsidRPr="00B62CB3">
        <w:rPr>
          <w:rFonts w:ascii="Times New Roman" w:hAnsi="Times New Roman" w:cs="Times New Roman"/>
          <w:sz w:val="24"/>
          <w:szCs w:val="24"/>
        </w:rPr>
        <w:t>частично</w:t>
      </w:r>
      <w:r w:rsidR="00B62CB3">
        <w:rPr>
          <w:rFonts w:ascii="Times New Roman" w:hAnsi="Times New Roman" w:cs="Times New Roman"/>
          <w:sz w:val="24"/>
          <w:szCs w:val="24"/>
        </w:rPr>
        <w:t>го</w:t>
      </w:r>
      <w:r w:rsidR="00B62CB3" w:rsidRPr="00B62CB3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B62CB3">
        <w:rPr>
          <w:rFonts w:ascii="Times New Roman" w:hAnsi="Times New Roman" w:cs="Times New Roman"/>
          <w:sz w:val="24"/>
          <w:szCs w:val="24"/>
        </w:rPr>
        <w:t>я</w:t>
      </w:r>
      <w:r w:rsidR="00B62CB3" w:rsidRPr="00B62CB3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</w:t>
      </w:r>
      <w:r w:rsidR="00B64520">
        <w:rPr>
          <w:rFonts w:ascii="Times New Roman" w:hAnsi="Times New Roman" w:cs="Times New Roman"/>
          <w:sz w:val="24"/>
          <w:szCs w:val="24"/>
        </w:rPr>
        <w:t xml:space="preserve">, </w:t>
      </w:r>
      <w:r w:rsidR="00B64520" w:rsidRPr="00B64520">
        <w:rPr>
          <w:rFonts w:ascii="Times New Roman" w:hAnsi="Times New Roman" w:cs="Times New Roman"/>
          <w:sz w:val="24"/>
          <w:szCs w:val="24"/>
        </w:rPr>
        <w:t>в том числе на:</w:t>
      </w:r>
    </w:p>
    <w:p w14:paraId="0AC14A45" w14:textId="77777777" w:rsidR="00B64520" w:rsidRPr="00B64520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финансовое обеспечение деятельности органов местного самоуправления в части вопросов оплаты труда, начислений на выплаты по оплате труда работников органов местного самоуправления;</w:t>
      </w:r>
    </w:p>
    <w:p w14:paraId="344AF649" w14:textId="77777777" w:rsidR="00B64520" w:rsidRPr="00B64520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организацию проведения официальных физкультурно-оздоровительных и спортивных мероприятий сельского поселения;</w:t>
      </w:r>
    </w:p>
    <w:p w14:paraId="3AD7115B" w14:textId="77777777" w:rsidR="00745F4B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на мероприятия в области 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C1AACB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5"/>
      <w:bookmarkEnd w:id="2"/>
      <w:r w:rsidRPr="00557223">
        <w:rPr>
          <w:rFonts w:ascii="Times New Roman" w:hAnsi="Times New Roman" w:cs="Times New Roman"/>
          <w:sz w:val="24"/>
          <w:szCs w:val="24"/>
        </w:rPr>
        <w:t>2) на осуществление части полномочий по решению вопросов местного значения муниципального района при их передаче на уровень поселений в соответствии с</w:t>
      </w:r>
      <w:r w:rsidRPr="00F11248">
        <w:rPr>
          <w:rFonts w:ascii="Times New Roman" w:hAnsi="Times New Roman" w:cs="Times New Roman"/>
          <w:sz w:val="24"/>
          <w:szCs w:val="24"/>
        </w:rPr>
        <w:t xml:space="preserve"> заключенными соглашениями;</w:t>
      </w:r>
    </w:p>
    <w:p w14:paraId="0BC22CAE" w14:textId="77777777" w:rsidR="00745F4B" w:rsidRPr="00F11248" w:rsidRDefault="00745F4B" w:rsidP="00573A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6"/>
      <w:bookmarkEnd w:id="3"/>
      <w:r w:rsidRPr="00F11248">
        <w:rPr>
          <w:rFonts w:ascii="Times New Roman" w:hAnsi="Times New Roman" w:cs="Times New Roman"/>
          <w:sz w:val="24"/>
          <w:szCs w:val="24"/>
        </w:rPr>
        <w:t>3)</w:t>
      </w:r>
      <w:r w:rsidR="001D5107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на иные цели, предусмотренные муниципальными нормативно-правовыми актами.</w:t>
      </w:r>
    </w:p>
    <w:p w14:paraId="3338B72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D6FF87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 Условия предоставления иных межбюджетных трансфертов</w:t>
      </w:r>
    </w:p>
    <w:p w14:paraId="5015A5E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8A49C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3.1. Иные межбюджетные трансферты из бюджета муниципального района в бюджеты поселений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пункт</w:t>
        </w:r>
        <w:r w:rsidR="00573A63">
          <w:rPr>
            <w:rFonts w:ascii="Times New Roman" w:hAnsi="Times New Roman" w:cs="Times New Roman"/>
            <w:sz w:val="24"/>
            <w:szCs w:val="24"/>
          </w:rPr>
          <w:t>о</w:t>
        </w:r>
        <w:r w:rsidRPr="00F11248">
          <w:rPr>
            <w:rFonts w:ascii="Times New Roman" w:hAnsi="Times New Roman" w:cs="Times New Roman"/>
            <w:sz w:val="24"/>
            <w:szCs w:val="24"/>
          </w:rPr>
          <w:t>м</w:t>
        </w:r>
      </w:hyperlink>
      <w:hyperlink w:anchor="P56" w:history="1">
        <w:r w:rsidR="00573A63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11248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РФ о налогах и сборах.</w:t>
      </w:r>
    </w:p>
    <w:p w14:paraId="793E818F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3.2. Предоставление иных межбюджетных трансфертов из бюджета муниципального района в бюджеты поселений осуществляется за счет собственных доходов и источников финансирования дефицита бюджета муниципального района при наличии возможностей муниципального района, а также за счет средств других бюджетов бюджетной системы Российской Федерации, предоставленных на эти цели.</w:t>
      </w:r>
    </w:p>
    <w:p w14:paraId="6DFD3259" w14:textId="77777777" w:rsidR="00AD466C" w:rsidRPr="00283EF8" w:rsidRDefault="00AD466C" w:rsidP="00AD46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r w:rsidRPr="00283EF8">
        <w:rPr>
          <w:rFonts w:ascii="Times New Roman" w:hAnsi="Times New Roman" w:cs="Times New Roman"/>
          <w:sz w:val="24"/>
          <w:szCs w:val="24"/>
        </w:rPr>
        <w:t>Объем и распределение средств для предоставления иных межбюджетных трансфертов утверждаются решением С</w:t>
      </w:r>
      <w:r w:rsidR="007A5D9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депутатов </w:t>
      </w:r>
      <w:r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о бюджете.</w:t>
      </w:r>
    </w:p>
    <w:p w14:paraId="258173A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3E6FC2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 Порядок предоставления иных межбюджетных трансфертов</w:t>
      </w:r>
    </w:p>
    <w:p w14:paraId="6052581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0B4D71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4.1. Решение о предоставлении иных межбюджетных трансфертов бюджету поселения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1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принимается решением </w:t>
      </w:r>
      <w:bookmarkStart w:id="4" w:name="_Hlk53667155"/>
      <w:r w:rsidR="00A4439B">
        <w:rPr>
          <w:rFonts w:ascii="Times New Roman" w:hAnsi="Times New Roman" w:cs="Times New Roman"/>
          <w:sz w:val="24"/>
          <w:szCs w:val="24"/>
        </w:rPr>
        <w:t>Совета депутатов Тюкалинского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bookmarkEnd w:id="4"/>
      <w:r w:rsidRPr="00F11248">
        <w:rPr>
          <w:rFonts w:ascii="Times New Roman" w:hAnsi="Times New Roman" w:cs="Times New Roman"/>
          <w:sz w:val="24"/>
          <w:szCs w:val="24"/>
        </w:rPr>
        <w:t>.</w:t>
      </w:r>
    </w:p>
    <w:p w14:paraId="16A6BA06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Основанием для выделения финансовых средств из бюджета муниципального района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1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</w:t>
      </w:r>
      <w:hyperlink w:anchor="P140" w:history="1">
        <w:r w:rsidRPr="00F11248">
          <w:rPr>
            <w:rFonts w:ascii="Times New Roman" w:hAnsi="Times New Roman" w:cs="Times New Roman"/>
            <w:sz w:val="24"/>
            <w:szCs w:val="24"/>
          </w:rPr>
          <w:t>Соглашение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о предоставлении иных межбюджетных трансфертов бюджету поселения, заключаемое между </w:t>
      </w:r>
      <w:r w:rsidR="00A4439B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 xml:space="preserve">дминистрацией муниципального района и </w:t>
      </w:r>
      <w:r w:rsidR="00A4439B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>дминистрацией поселения в соответствии с прилагаемой к Порядку формой (приложение N 2), в пределах сумм, предусмотренных в бюджете района на текущий финансовый год.</w:t>
      </w:r>
    </w:p>
    <w:p w14:paraId="153B4715" w14:textId="77777777" w:rsidR="00745F4B" w:rsidRPr="00727977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977">
        <w:rPr>
          <w:rFonts w:ascii="Times New Roman" w:hAnsi="Times New Roman" w:cs="Times New Roman"/>
          <w:sz w:val="24"/>
          <w:szCs w:val="24"/>
        </w:rPr>
        <w:t xml:space="preserve">Подготовка проекта Соглашения о предоставлении иных межбюджетных трансфертов бюджету поселения осуществляется соответствующими главными распорядителями бюджетных средств </w:t>
      </w:r>
      <w:r w:rsidR="00A4439B" w:rsidRPr="00727977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Pr="00727977">
        <w:rPr>
          <w:rFonts w:ascii="Times New Roman" w:hAnsi="Times New Roman" w:cs="Times New Roman"/>
          <w:sz w:val="24"/>
          <w:szCs w:val="24"/>
        </w:rPr>
        <w:t xml:space="preserve"> в течение 10 дней со дня вступления в силу решения </w:t>
      </w:r>
      <w:r w:rsidR="00A4439B" w:rsidRPr="00727977">
        <w:rPr>
          <w:rFonts w:ascii="Times New Roman" w:hAnsi="Times New Roman" w:cs="Times New Roman"/>
          <w:sz w:val="24"/>
          <w:szCs w:val="24"/>
        </w:rPr>
        <w:t>Совета депутатов Тюкалинского муниципального района</w:t>
      </w:r>
      <w:r w:rsidRPr="00727977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период.</w:t>
      </w:r>
    </w:p>
    <w:p w14:paraId="1E22AE5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4.2. Основанием для предоставления иных межбюджетных трансфертов бюджету поселения в случае, предусмотренном </w:t>
      </w:r>
      <w:hyperlink w:anchor="P55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2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Соглашение о передаче органам местного самоуправления поселений осуществления части полномочий по решению вопросов местного значения муниципального района.</w:t>
      </w:r>
    </w:p>
    <w:p w14:paraId="33883FC4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4.3. Основанием для предоставления иных межбюджетных трансфертов бюджетам поселений в случаях, предусмотренных </w:t>
      </w:r>
      <w:hyperlink w:anchor="P56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3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решение органа местного самоуправления района.</w:t>
      </w:r>
    </w:p>
    <w:p w14:paraId="0D030019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района и </w:t>
      </w:r>
      <w:hyperlink w:anchor="P140" w:history="1">
        <w:r w:rsidRPr="00F11248">
          <w:rPr>
            <w:rFonts w:ascii="Times New Roman" w:hAnsi="Times New Roman" w:cs="Times New Roman"/>
            <w:sz w:val="24"/>
            <w:szCs w:val="24"/>
          </w:rPr>
          <w:t>Соглашением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о предоставлении иных межбюджетных трансфертов бюджету поселения, заключаемым между </w:t>
      </w:r>
      <w:r w:rsidR="00F91E86">
        <w:rPr>
          <w:rFonts w:ascii="Times New Roman" w:hAnsi="Times New Roman" w:cs="Times New Roman"/>
          <w:sz w:val="24"/>
          <w:szCs w:val="24"/>
        </w:rPr>
        <w:t>А</w:t>
      </w:r>
      <w:r w:rsidR="00557223">
        <w:rPr>
          <w:rFonts w:ascii="Times New Roman" w:hAnsi="Times New Roman" w:cs="Times New Roman"/>
          <w:sz w:val="24"/>
          <w:szCs w:val="24"/>
        </w:rPr>
        <w:t>д</w:t>
      </w:r>
      <w:r w:rsidRPr="00F11248">
        <w:rPr>
          <w:rFonts w:ascii="Times New Roman" w:hAnsi="Times New Roman" w:cs="Times New Roman"/>
          <w:sz w:val="24"/>
          <w:szCs w:val="24"/>
        </w:rPr>
        <w:t xml:space="preserve">министрацией муниципального района и </w:t>
      </w:r>
      <w:r w:rsidR="00F91E86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 xml:space="preserve">дминистрацией поселения в соответствии с прилагаемой к Порядку формой (приложение N 2), </w:t>
      </w:r>
      <w:r w:rsidR="00727977" w:rsidRPr="00727977">
        <w:rPr>
          <w:rFonts w:ascii="Times New Roman" w:hAnsi="Times New Roman" w:cs="Times New Roman"/>
          <w:sz w:val="24"/>
          <w:szCs w:val="24"/>
        </w:rPr>
        <w:t>соответствующими главными распорядителями бюджетных средств Тюкалинского муниципального района</w:t>
      </w:r>
      <w:r w:rsidR="00727977" w:rsidRPr="00A4439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производится перечисление бюджетных ассигнований бюджетам поселений.</w:t>
      </w:r>
    </w:p>
    <w:p w14:paraId="472773E8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4.4. Денежные средства, выделенные в качестве иных межбюджетных трансфертов, зачисляются в установленном порядке на счета бюджетов поселений.</w:t>
      </w:r>
    </w:p>
    <w:p w14:paraId="4F96674B" w14:textId="77777777" w:rsidR="001D03E8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805842F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5. Требовани</w:t>
      </w:r>
      <w:r w:rsidR="006F7BC0" w:rsidRPr="00557223">
        <w:rPr>
          <w:rFonts w:ascii="Times New Roman" w:hAnsi="Times New Roman" w:cs="Times New Roman"/>
          <w:sz w:val="24"/>
          <w:szCs w:val="24"/>
        </w:rPr>
        <w:t>я</w:t>
      </w:r>
      <w:r w:rsidRPr="00557223">
        <w:rPr>
          <w:rFonts w:ascii="Times New Roman" w:hAnsi="Times New Roman" w:cs="Times New Roman"/>
          <w:sz w:val="24"/>
          <w:szCs w:val="24"/>
        </w:rPr>
        <w:t xml:space="preserve"> </w:t>
      </w:r>
      <w:r w:rsidR="006F7BC0" w:rsidRPr="00557223">
        <w:rPr>
          <w:rFonts w:ascii="Times New Roman" w:hAnsi="Times New Roman" w:cs="Times New Roman"/>
          <w:sz w:val="24"/>
          <w:szCs w:val="24"/>
        </w:rPr>
        <w:t>к</w:t>
      </w:r>
      <w:r w:rsidRPr="00557223">
        <w:rPr>
          <w:rFonts w:ascii="Times New Roman" w:hAnsi="Times New Roman" w:cs="Times New Roman"/>
          <w:sz w:val="24"/>
          <w:szCs w:val="24"/>
        </w:rPr>
        <w:t xml:space="preserve"> отчетности об осуществлении расходов, источником финансового обеспечения которых являются</w:t>
      </w:r>
      <w:r w:rsidRPr="00557223">
        <w:t xml:space="preserve"> </w:t>
      </w:r>
      <w:r w:rsidRPr="00557223">
        <w:rPr>
          <w:rFonts w:ascii="Times New Roman" w:hAnsi="Times New Roman" w:cs="Times New Roman"/>
          <w:sz w:val="24"/>
          <w:szCs w:val="24"/>
        </w:rPr>
        <w:t>иные межбюджетные трансферты.</w:t>
      </w:r>
    </w:p>
    <w:p w14:paraId="66ACD40A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F4F8317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 xml:space="preserve">5.1. Отчёт </w:t>
      </w:r>
      <w:r w:rsidR="006F7BC0" w:rsidRPr="00557223">
        <w:rPr>
          <w:rFonts w:ascii="Times New Roman" w:hAnsi="Times New Roman" w:cs="Times New Roman"/>
          <w:sz w:val="24"/>
          <w:szCs w:val="24"/>
        </w:rPr>
        <w:t>об осуществлении расходов, источником финансового обеспечения которых являются иные межбюджетные трансферты</w:t>
      </w:r>
      <w:r w:rsidRPr="00557223">
        <w:rPr>
          <w:rFonts w:ascii="Times New Roman" w:hAnsi="Times New Roman" w:cs="Times New Roman"/>
          <w:sz w:val="24"/>
          <w:szCs w:val="24"/>
        </w:rPr>
        <w:t>, предоставляется</w:t>
      </w:r>
      <w:r w:rsidRPr="00557223">
        <w:t xml:space="preserve"> </w:t>
      </w:r>
      <w:r w:rsidRPr="00557223">
        <w:rPr>
          <w:rFonts w:ascii="Times New Roman" w:hAnsi="Times New Roman" w:cs="Times New Roman"/>
          <w:sz w:val="24"/>
          <w:szCs w:val="24"/>
        </w:rPr>
        <w:t>соответствующим главным распорядителям бюджетных средств муниципального района, ежеквартально в срок до 10 числа месяца, следующего за отчетным кварталом, по форме согласно приложению 1 к Порядку</w:t>
      </w:r>
    </w:p>
    <w:p w14:paraId="7864BBB4" w14:textId="77777777" w:rsidR="00745F4B" w:rsidRPr="00557223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81EAFE" w14:textId="77777777" w:rsidR="006F7BC0" w:rsidRPr="00557223" w:rsidRDefault="006F7BC0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 xml:space="preserve">         6. Контроль за использованием иных межбюджетных трансфертов</w:t>
      </w:r>
      <w:r w:rsidR="005F2D9C" w:rsidRPr="00557223">
        <w:rPr>
          <w:rFonts w:ascii="Times New Roman" w:hAnsi="Times New Roman" w:cs="Times New Roman"/>
          <w:sz w:val="24"/>
          <w:szCs w:val="24"/>
        </w:rPr>
        <w:t>.</w:t>
      </w:r>
    </w:p>
    <w:p w14:paraId="5220DCD4" w14:textId="77777777" w:rsidR="005F2D9C" w:rsidRPr="00557223" w:rsidRDefault="005F2D9C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C48097" w14:textId="77777777" w:rsidR="006F7BC0" w:rsidRPr="00557223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4269654"/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 xml:space="preserve">.1. </w:t>
      </w:r>
      <w:bookmarkEnd w:id="5"/>
      <w:r w:rsidR="00745F4B" w:rsidRPr="00557223">
        <w:rPr>
          <w:rFonts w:ascii="Times New Roman" w:hAnsi="Times New Roman" w:cs="Times New Roman"/>
          <w:sz w:val="24"/>
          <w:szCs w:val="24"/>
        </w:rPr>
        <w:t xml:space="preserve">Контроль за использованием иных межбюджетных трансфертов, предоставленных поселениям, </w:t>
      </w:r>
      <w:r w:rsidRPr="00557223">
        <w:rPr>
          <w:rFonts w:ascii="Times New Roman" w:hAnsi="Times New Roman" w:cs="Times New Roman"/>
          <w:sz w:val="24"/>
          <w:szCs w:val="24"/>
        </w:rPr>
        <w:t>осуществляют главные распорядители бюджетных средств бюджета Тюкалинского муниципального района</w:t>
      </w:r>
      <w:r w:rsidR="00745F4B" w:rsidRPr="005572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85F6F2" w14:textId="77777777" w:rsidR="00745F4B" w:rsidRPr="00557223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>.2. Расходование средств, предоставленных в виде иных межбюджетных трансфертов, на цели, не предусмотренные Соглашением, не допускается.</w:t>
      </w:r>
    </w:p>
    <w:p w14:paraId="005F96CE" w14:textId="77777777" w:rsidR="00745F4B" w:rsidRPr="00F11248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>.3. В случае нецелевого использования финансовых средств они подлежат возврату в бюджет муниципального района в сроки, установленные Соглашением.</w:t>
      </w:r>
    </w:p>
    <w:p w14:paraId="6E291E19" w14:textId="77777777" w:rsidR="00745F4B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45F4B" w:rsidRPr="00F11248">
        <w:rPr>
          <w:rFonts w:ascii="Times New Roman" w:hAnsi="Times New Roman" w:cs="Times New Roman"/>
          <w:sz w:val="24"/>
          <w:szCs w:val="24"/>
        </w:rPr>
        <w:t>.4. Органы местного самоуправления поселений за нецелевое использование иных межбюджетных трансфертов несут ответственность в соответствии с законодательством Российской Федерации.</w:t>
      </w:r>
    </w:p>
    <w:p w14:paraId="24AA99A5" w14:textId="77777777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D506EA" w14:textId="77777777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770CC8" w14:textId="77777777" w:rsidR="00745F4B" w:rsidRPr="00F11248" w:rsidRDefault="00745F4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74324353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F11248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74DABDB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бюджетам поселений, входящих в состав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</w:t>
      </w:r>
    </w:p>
    <w:p w14:paraId="09C6CF32" w14:textId="77777777" w:rsidR="00745F4B" w:rsidRDefault="00745F4B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2B077474" w14:textId="77777777" w:rsidR="00337846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80B3DF6" w14:textId="77777777" w:rsidR="00337846" w:rsidRPr="00F11248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14:paraId="4254EC92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046D9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ECF772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           Отчет</w:t>
      </w:r>
    </w:p>
    <w:p w14:paraId="58DDB617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о расходовании иных межбюджетных</w:t>
      </w:r>
    </w:p>
    <w:p w14:paraId="4C9F7CED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трансфертов бюджетами поселений </w:t>
      </w:r>
      <w:r w:rsidR="00A4439B">
        <w:rPr>
          <w:rFonts w:ascii="Times New Roman" w:hAnsi="Times New Roman" w:cs="Times New Roman"/>
          <w:sz w:val="24"/>
          <w:szCs w:val="24"/>
        </w:rPr>
        <w:t>Т</w:t>
      </w:r>
      <w:r w:rsidRPr="00F11248">
        <w:rPr>
          <w:rFonts w:ascii="Times New Roman" w:hAnsi="Times New Roman" w:cs="Times New Roman"/>
          <w:sz w:val="24"/>
          <w:szCs w:val="24"/>
        </w:rPr>
        <w:t>МР</w:t>
      </w:r>
    </w:p>
    <w:p w14:paraId="1D887182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по состоянию на ____________ 20__ года</w:t>
      </w:r>
    </w:p>
    <w:p w14:paraId="167740CD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7FDB144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Наименование муниципального образования ___________________________________</w:t>
      </w:r>
    </w:p>
    <w:p w14:paraId="5A8671C4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C753FA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(руб.)</w:t>
      </w:r>
    </w:p>
    <w:p w14:paraId="63ED8D9D" w14:textId="77777777" w:rsidR="00745F4B" w:rsidRPr="00F11248" w:rsidRDefault="00745F4B" w:rsidP="00A2152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693"/>
        <w:gridCol w:w="2428"/>
      </w:tblGrid>
      <w:tr w:rsidR="00745F4B" w:rsidRPr="00F11248" w14:paraId="780E7DC8" w14:textId="77777777" w:rsidTr="006E16AF">
        <w:trPr>
          <w:trHeight w:val="824"/>
        </w:trPr>
        <w:tc>
          <w:tcPr>
            <w:tcW w:w="4882" w:type="dxa"/>
          </w:tcPr>
          <w:p w14:paraId="2B5E9A2D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</w:tcPr>
          <w:p w14:paraId="674D7787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A443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МР с начала года</w:t>
            </w:r>
          </w:p>
        </w:tc>
        <w:tc>
          <w:tcPr>
            <w:tcW w:w="2428" w:type="dxa"/>
          </w:tcPr>
          <w:p w14:paraId="21EF6550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Израсходовано бюджетом поселения с начала года</w:t>
            </w:r>
          </w:p>
        </w:tc>
      </w:tr>
      <w:tr w:rsidR="00745F4B" w:rsidRPr="00F11248" w14:paraId="04B40A5E" w14:textId="77777777" w:rsidTr="006E16AF">
        <w:trPr>
          <w:trHeight w:val="269"/>
        </w:trPr>
        <w:tc>
          <w:tcPr>
            <w:tcW w:w="4882" w:type="dxa"/>
          </w:tcPr>
          <w:p w14:paraId="5EFC6C0C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4C9F515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8" w:type="dxa"/>
          </w:tcPr>
          <w:p w14:paraId="22CBEF9C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5F4B" w:rsidRPr="00F11248" w14:paraId="0C3FB627" w14:textId="77777777" w:rsidTr="006E16AF">
        <w:trPr>
          <w:trHeight w:val="286"/>
        </w:trPr>
        <w:tc>
          <w:tcPr>
            <w:tcW w:w="4882" w:type="dxa"/>
          </w:tcPr>
          <w:p w14:paraId="09FE71B2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5C8053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4B3AEA4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F11248" w14:paraId="57971E54" w14:textId="77777777" w:rsidTr="006E16AF">
        <w:trPr>
          <w:trHeight w:val="269"/>
        </w:trPr>
        <w:tc>
          <w:tcPr>
            <w:tcW w:w="4882" w:type="dxa"/>
          </w:tcPr>
          <w:p w14:paraId="033BBCAE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C20FC4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20E3A0A8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F11248" w14:paraId="331EDBD8" w14:textId="77777777" w:rsidTr="006E16AF">
        <w:trPr>
          <w:trHeight w:val="269"/>
        </w:trPr>
        <w:tc>
          <w:tcPr>
            <w:tcW w:w="4882" w:type="dxa"/>
          </w:tcPr>
          <w:p w14:paraId="5B73596D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14:paraId="733A8D6D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28507ED8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E4A9DC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554631" w14:textId="77777777" w:rsidR="006E16AF" w:rsidRDefault="006E16AF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72CDDE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Глава поселения       ____________   ___________________________</w:t>
      </w:r>
    </w:p>
    <w:p w14:paraId="4550B87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(подпись)       (расшифровка подписи)</w:t>
      </w:r>
    </w:p>
    <w:p w14:paraId="44C12F41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3EA6C8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Главный бухгалтер     ____________   ___________________________</w:t>
      </w:r>
    </w:p>
    <w:p w14:paraId="78911C2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(подпись)       (расшифровка подписи)</w:t>
      </w:r>
    </w:p>
    <w:p w14:paraId="71F1C14F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6291D5EE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C8EA6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D503DA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018FE5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FA2BE5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72B2A8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3C8EEE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440745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D7AE7F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04DFC1A" w14:textId="77777777" w:rsidR="00AA7499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ACD539A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0D12D7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98780D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6428288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0968640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A9465A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DFCC356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4DE8F82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346331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CE171C" w14:textId="77777777" w:rsidR="00181707" w:rsidRDefault="00181707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594B83" w14:textId="77777777" w:rsidR="00745F4B" w:rsidRPr="00F11248" w:rsidRDefault="00745F4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76B2BF39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F11248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25ED75B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бюджетам поселений, входящих в состав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</w:t>
      </w:r>
    </w:p>
    <w:p w14:paraId="4B789C65" w14:textId="77777777" w:rsidR="00745F4B" w:rsidRDefault="00745F4B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6D149C77" w14:textId="77777777" w:rsidR="00337846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AC36FE6" w14:textId="77777777" w:rsidR="00337846" w:rsidRPr="00F11248" w:rsidRDefault="00337846" w:rsidP="003378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14:paraId="46A8AF55" w14:textId="77777777" w:rsidR="00337846" w:rsidRPr="00F11248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5B357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01FC08" w14:textId="381230CA" w:rsidR="00745F4B" w:rsidRPr="00F11248" w:rsidRDefault="00FF6044" w:rsidP="00FF60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40"/>
      <w:bookmarkEnd w:id="6"/>
      <w:r w:rsidRPr="00FF6044">
        <w:rPr>
          <w:rFonts w:ascii="Times New Roman" w:hAnsi="Times New Roman" w:cs="Times New Roman"/>
          <w:sz w:val="24"/>
          <w:szCs w:val="24"/>
        </w:rPr>
        <w:t>Соглашение О предоставлении иных межбюджетных трансфертов из бюджета Тюкалинского муниципального района Омской области бюджетам поселений, входящих в состав Тюкалинского муниципального района</w:t>
      </w:r>
    </w:p>
    <w:p w14:paraId="4C2E7AD9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06DF948" w14:textId="704DBB16" w:rsidR="00FF6044" w:rsidRDefault="00987303" w:rsidP="00FF60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45F4B" w:rsidRPr="00F112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Тюкалинск</w:t>
      </w:r>
    </w:p>
    <w:p w14:paraId="2E2BBCA9" w14:textId="043E97AF" w:rsidR="00745F4B" w:rsidRPr="00F11248" w:rsidRDefault="00FF6044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14:paraId="5EF17376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E76E6D" w14:textId="2BC57FB0" w:rsidR="00745F4B" w:rsidRPr="00F11248" w:rsidRDefault="00745F4B" w:rsidP="00D324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</w:t>
      </w:r>
      <w:r w:rsidR="00FF604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F11248">
        <w:rPr>
          <w:rFonts w:ascii="Times New Roman" w:hAnsi="Times New Roman" w:cs="Times New Roman"/>
          <w:sz w:val="24"/>
          <w:szCs w:val="24"/>
        </w:rPr>
        <w:t>,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именуем</w:t>
      </w:r>
      <w:r w:rsidR="00FF6044">
        <w:rPr>
          <w:rFonts w:ascii="Times New Roman" w:hAnsi="Times New Roman" w:cs="Times New Roman"/>
          <w:sz w:val="24"/>
          <w:szCs w:val="24"/>
        </w:rPr>
        <w:t>ый</w:t>
      </w:r>
      <w:r w:rsidRPr="00F11248">
        <w:rPr>
          <w:rFonts w:ascii="Times New Roman" w:hAnsi="Times New Roman" w:cs="Times New Roman"/>
          <w:sz w:val="24"/>
          <w:szCs w:val="24"/>
        </w:rPr>
        <w:t xml:space="preserve">  в  дальнейшем  </w:t>
      </w:r>
      <w:r w:rsidR="00AB14BD">
        <w:rPr>
          <w:rFonts w:ascii="Times New Roman" w:hAnsi="Times New Roman" w:cs="Times New Roman"/>
          <w:sz w:val="24"/>
          <w:szCs w:val="24"/>
        </w:rPr>
        <w:t>«</w:t>
      </w:r>
      <w:r w:rsidR="00FF6044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AB14BD">
        <w:rPr>
          <w:rFonts w:ascii="Times New Roman" w:hAnsi="Times New Roman" w:cs="Times New Roman"/>
          <w:sz w:val="24"/>
          <w:szCs w:val="24"/>
        </w:rPr>
        <w:t>»</w:t>
      </w:r>
      <w:r w:rsidRPr="00F11248">
        <w:rPr>
          <w:rFonts w:ascii="Times New Roman" w:hAnsi="Times New Roman" w:cs="Times New Roman"/>
          <w:sz w:val="24"/>
          <w:szCs w:val="24"/>
        </w:rPr>
        <w:t xml:space="preserve">,  в лице </w:t>
      </w:r>
      <w:bookmarkStart w:id="7" w:name="_Hlk55568407"/>
      <w:r w:rsidRPr="00F11248">
        <w:rPr>
          <w:rFonts w:ascii="Times New Roman" w:hAnsi="Times New Roman" w:cs="Times New Roman"/>
          <w:sz w:val="24"/>
          <w:szCs w:val="24"/>
        </w:rPr>
        <w:t>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</w:t>
      </w:r>
      <w:bookmarkEnd w:id="7"/>
      <w:r w:rsidRPr="00F1124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hyperlink r:id="rId7" w:history="1">
        <w:r w:rsidRPr="00F11248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района, с одной стороны, и _______________________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</w:t>
      </w:r>
      <w:r w:rsidRPr="00F11248">
        <w:rPr>
          <w:rFonts w:ascii="Times New Roman" w:hAnsi="Times New Roman" w:cs="Times New Roman"/>
          <w:sz w:val="24"/>
          <w:szCs w:val="24"/>
        </w:rPr>
        <w:t xml:space="preserve">, именуемая в дальнейшем </w:t>
      </w:r>
      <w:r w:rsidR="00AB14BD">
        <w:rPr>
          <w:rFonts w:ascii="Times New Roman" w:hAnsi="Times New Roman" w:cs="Times New Roman"/>
          <w:sz w:val="24"/>
          <w:szCs w:val="24"/>
        </w:rPr>
        <w:t>«</w:t>
      </w:r>
      <w:r w:rsidR="00267D93">
        <w:rPr>
          <w:rFonts w:ascii="Times New Roman" w:hAnsi="Times New Roman" w:cs="Times New Roman"/>
          <w:sz w:val="24"/>
          <w:szCs w:val="24"/>
        </w:rPr>
        <w:t>Получатель</w:t>
      </w:r>
      <w:r w:rsidR="00AB14BD">
        <w:rPr>
          <w:rFonts w:ascii="Times New Roman" w:hAnsi="Times New Roman" w:cs="Times New Roman"/>
          <w:sz w:val="24"/>
          <w:szCs w:val="24"/>
        </w:rPr>
        <w:t>»</w:t>
      </w:r>
      <w:r w:rsidRPr="00F11248">
        <w:rPr>
          <w:rFonts w:ascii="Times New Roman" w:hAnsi="Times New Roman" w:cs="Times New Roman"/>
          <w:sz w:val="24"/>
          <w:szCs w:val="24"/>
        </w:rPr>
        <w:t>, в лице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</w:t>
      </w:r>
      <w:r w:rsidRPr="00F11248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</w:t>
      </w:r>
      <w:r w:rsidRPr="00F11248">
        <w:rPr>
          <w:rFonts w:ascii="Times New Roman" w:hAnsi="Times New Roman" w:cs="Times New Roman"/>
          <w:sz w:val="24"/>
          <w:szCs w:val="24"/>
        </w:rPr>
        <w:t xml:space="preserve">___, с другой стороны, </w:t>
      </w:r>
      <w:r w:rsidR="00FF6044">
        <w:rPr>
          <w:rFonts w:ascii="Times New Roman" w:hAnsi="Times New Roman" w:cs="Times New Roman"/>
          <w:sz w:val="24"/>
          <w:szCs w:val="24"/>
        </w:rPr>
        <w:t>далее</w:t>
      </w:r>
      <w:r w:rsidRPr="00F11248">
        <w:rPr>
          <w:rFonts w:ascii="Times New Roman" w:hAnsi="Times New Roman" w:cs="Times New Roman"/>
          <w:sz w:val="24"/>
          <w:szCs w:val="24"/>
        </w:rPr>
        <w:t xml:space="preserve"> именуемые </w:t>
      </w:r>
      <w:r w:rsidR="00FF6044">
        <w:rPr>
          <w:rFonts w:ascii="Times New Roman" w:hAnsi="Times New Roman" w:cs="Times New Roman"/>
          <w:sz w:val="24"/>
          <w:szCs w:val="24"/>
        </w:rPr>
        <w:t>«</w:t>
      </w:r>
      <w:r w:rsidRPr="00F11248">
        <w:rPr>
          <w:rFonts w:ascii="Times New Roman" w:hAnsi="Times New Roman" w:cs="Times New Roman"/>
          <w:sz w:val="24"/>
          <w:szCs w:val="24"/>
        </w:rPr>
        <w:t>Стороны</w:t>
      </w:r>
      <w:r w:rsidR="00FF6044">
        <w:rPr>
          <w:rFonts w:ascii="Times New Roman" w:hAnsi="Times New Roman" w:cs="Times New Roman"/>
          <w:sz w:val="24"/>
          <w:szCs w:val="24"/>
        </w:rPr>
        <w:t>»</w:t>
      </w:r>
      <w:r w:rsidRPr="00F11248">
        <w:rPr>
          <w:rFonts w:ascii="Times New Roman" w:hAnsi="Times New Roman" w:cs="Times New Roman"/>
          <w:sz w:val="24"/>
          <w:szCs w:val="24"/>
        </w:rPr>
        <w:t>,</w:t>
      </w:r>
      <w:r w:rsidR="00AB14BD" w:rsidRPr="00AB14BD">
        <w:t xml:space="preserve"> 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Муниципальной программой </w:t>
      </w:r>
      <w:r w:rsidR="00AB14BD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Тюкалинского муниципального района Омской области от </w:t>
      </w:r>
      <w:r w:rsidR="00AB14BD">
        <w:rPr>
          <w:rFonts w:ascii="Times New Roman" w:hAnsi="Times New Roman" w:cs="Times New Roman"/>
          <w:sz w:val="24"/>
          <w:szCs w:val="24"/>
        </w:rPr>
        <w:t>_______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г. № </w:t>
      </w:r>
      <w:r w:rsidR="00AB14BD">
        <w:rPr>
          <w:rFonts w:ascii="Times New Roman" w:hAnsi="Times New Roman" w:cs="Times New Roman"/>
          <w:sz w:val="24"/>
          <w:szCs w:val="24"/>
        </w:rPr>
        <w:t>____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(далее - Муниципальная программа), Порядком предоставления иных межбюджетных трансфертов бюджетам поселений на </w:t>
      </w:r>
      <w:r w:rsidR="00AB14BD">
        <w:rPr>
          <w:rFonts w:ascii="Times New Roman" w:hAnsi="Times New Roman" w:cs="Times New Roman"/>
          <w:sz w:val="24"/>
          <w:szCs w:val="24"/>
        </w:rPr>
        <w:t>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AB14BD">
        <w:rPr>
          <w:rFonts w:ascii="Times New Roman" w:hAnsi="Times New Roman" w:cs="Times New Roman"/>
          <w:sz w:val="24"/>
          <w:szCs w:val="24"/>
        </w:rPr>
        <w:t>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и </w:t>
      </w:r>
      <w:r w:rsidR="00AB14BD">
        <w:rPr>
          <w:rFonts w:ascii="Times New Roman" w:hAnsi="Times New Roman" w:cs="Times New Roman"/>
          <w:sz w:val="24"/>
          <w:szCs w:val="24"/>
        </w:rPr>
        <w:t>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годов, утвержденным </w:t>
      </w:r>
      <w:r w:rsidR="00267D93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AB14BD" w:rsidRPr="00AB14BD">
        <w:rPr>
          <w:rFonts w:ascii="Times New Roman" w:hAnsi="Times New Roman" w:cs="Times New Roman"/>
          <w:sz w:val="24"/>
          <w:szCs w:val="24"/>
        </w:rPr>
        <w:t xml:space="preserve"> (далее - Порядок), </w:t>
      </w:r>
      <w:r w:rsidRPr="00F11248">
        <w:rPr>
          <w:rFonts w:ascii="Times New Roman" w:hAnsi="Times New Roman" w:cs="Times New Roman"/>
          <w:sz w:val="24"/>
          <w:szCs w:val="24"/>
        </w:rPr>
        <w:t xml:space="preserve"> заключили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настоящее Соглашение о нижеследующем:</w:t>
      </w:r>
    </w:p>
    <w:p w14:paraId="1C842F68" w14:textId="77777777" w:rsidR="00745F4B" w:rsidRPr="00F11248" w:rsidRDefault="00745F4B" w:rsidP="00F112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61B5A29" w14:textId="1BE97291" w:rsidR="00745F4B" w:rsidRPr="00F11248" w:rsidRDefault="00745F4B" w:rsidP="00267D9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14:paraId="325EA54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D6D336" w14:textId="18B7D72D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1.1. Предметом   настоящего    Соглашения    является    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предоставление в </w:t>
      </w:r>
      <w:r w:rsidR="00267D93">
        <w:rPr>
          <w:rFonts w:ascii="Times New Roman" w:hAnsi="Times New Roman" w:cs="Times New Roman"/>
          <w:sz w:val="24"/>
          <w:szCs w:val="24"/>
        </w:rPr>
        <w:t>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году иного межбюджетного трансферта из бюджета Тюкалинского муниципального района Омской области бюджету </w:t>
      </w:r>
      <w:r w:rsidR="00267D93">
        <w:rPr>
          <w:rFonts w:ascii="Times New Roman" w:hAnsi="Times New Roman" w:cs="Times New Roman"/>
          <w:sz w:val="24"/>
          <w:szCs w:val="24"/>
        </w:rPr>
        <w:t>________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(далее - Иной межбюджетный трансферт), по кодам классификации расходов бюджетов Российской Федерации: код  главного распорядителя средств местного бюджета </w:t>
      </w:r>
      <w:r w:rsidR="00267D93">
        <w:rPr>
          <w:rFonts w:ascii="Times New Roman" w:hAnsi="Times New Roman" w:cs="Times New Roman"/>
          <w:sz w:val="24"/>
          <w:szCs w:val="24"/>
        </w:rPr>
        <w:t>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, раздел </w:t>
      </w:r>
      <w:r w:rsidR="00267D93">
        <w:rPr>
          <w:rFonts w:ascii="Times New Roman" w:hAnsi="Times New Roman" w:cs="Times New Roman"/>
          <w:sz w:val="24"/>
          <w:szCs w:val="24"/>
        </w:rPr>
        <w:t>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, подраздел </w:t>
      </w:r>
      <w:r w:rsidR="00267D93">
        <w:rPr>
          <w:rFonts w:ascii="Times New Roman" w:hAnsi="Times New Roman" w:cs="Times New Roman"/>
          <w:sz w:val="24"/>
          <w:szCs w:val="24"/>
        </w:rPr>
        <w:t>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, целевая статья </w:t>
      </w:r>
      <w:r w:rsidR="00267D93">
        <w:rPr>
          <w:rFonts w:ascii="Times New Roman" w:hAnsi="Times New Roman" w:cs="Times New Roman"/>
          <w:sz w:val="24"/>
          <w:szCs w:val="24"/>
        </w:rPr>
        <w:t>________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, вид расходов </w:t>
      </w:r>
      <w:r w:rsidR="00267D93">
        <w:rPr>
          <w:rFonts w:ascii="Times New Roman" w:hAnsi="Times New Roman" w:cs="Times New Roman"/>
          <w:sz w:val="24"/>
          <w:szCs w:val="24"/>
        </w:rPr>
        <w:t xml:space="preserve">___ </w:t>
      </w:r>
      <w:r w:rsidRPr="00F11248">
        <w:rPr>
          <w:rFonts w:ascii="Times New Roman" w:hAnsi="Times New Roman" w:cs="Times New Roman"/>
          <w:sz w:val="24"/>
          <w:szCs w:val="24"/>
        </w:rPr>
        <w:t>.</w:t>
      </w:r>
    </w:p>
    <w:p w14:paraId="7DC1C93D" w14:textId="02E1B420" w:rsidR="00267D93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1.2. 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трансферта, предоставляемого из бюджета Тюкалинского муниципального района Омской области бюджету </w:t>
      </w:r>
      <w:r w:rsidR="00267D93">
        <w:rPr>
          <w:rFonts w:ascii="Times New Roman" w:hAnsi="Times New Roman" w:cs="Times New Roman"/>
          <w:sz w:val="24"/>
          <w:szCs w:val="24"/>
        </w:rPr>
        <w:t>_________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в соответствии с настоящим Соглашением, составляет в </w:t>
      </w:r>
      <w:r w:rsidR="00267D93">
        <w:rPr>
          <w:rFonts w:ascii="Times New Roman" w:hAnsi="Times New Roman" w:cs="Times New Roman"/>
          <w:sz w:val="24"/>
          <w:szCs w:val="24"/>
        </w:rPr>
        <w:t>____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году - </w:t>
      </w:r>
      <w:r w:rsidR="00267D93">
        <w:rPr>
          <w:rFonts w:ascii="Times New Roman" w:hAnsi="Times New Roman" w:cs="Times New Roman"/>
          <w:sz w:val="24"/>
          <w:szCs w:val="24"/>
        </w:rPr>
        <w:t>________________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267D93">
        <w:rPr>
          <w:rFonts w:ascii="Times New Roman" w:hAnsi="Times New Roman" w:cs="Times New Roman"/>
          <w:sz w:val="24"/>
          <w:szCs w:val="24"/>
        </w:rPr>
        <w:t>__</w:t>
      </w:r>
      <w:r w:rsidR="00267D93" w:rsidRPr="00267D93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267D93">
        <w:rPr>
          <w:rFonts w:ascii="Times New Roman" w:hAnsi="Times New Roman" w:cs="Times New Roman"/>
          <w:sz w:val="24"/>
          <w:szCs w:val="24"/>
        </w:rPr>
        <w:t>.</w:t>
      </w:r>
    </w:p>
    <w:p w14:paraId="781D84CC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A69AB7" w14:textId="77777777" w:rsidR="00267D93" w:rsidRDefault="00745F4B" w:rsidP="00267D9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2. </w:t>
      </w:r>
      <w:r w:rsidR="00267D93" w:rsidRPr="00267D93">
        <w:rPr>
          <w:rFonts w:ascii="Times New Roman" w:hAnsi="Times New Roman" w:cs="Times New Roman"/>
          <w:sz w:val="24"/>
          <w:szCs w:val="24"/>
        </w:rPr>
        <w:t>Условия предоставления, порядок и сроки  перечисления</w:t>
      </w:r>
    </w:p>
    <w:p w14:paraId="07369D04" w14:textId="5588F833" w:rsidR="00745F4B" w:rsidRPr="00F11248" w:rsidRDefault="00267D93" w:rsidP="00267D9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t xml:space="preserve"> Иного межбюджетного трансферта</w:t>
      </w:r>
    </w:p>
    <w:p w14:paraId="55326789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642A23" w14:textId="34F2ABD4" w:rsidR="00267D93" w:rsidRDefault="00267D93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t xml:space="preserve">2.1. Иной межбюджетный трансферт предоставляется в пределах бюджетных ассигнований, предусмотренных Решением совета депутатов Тюкалинского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67D9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67D93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67D93">
        <w:rPr>
          <w:rFonts w:ascii="Times New Roman" w:hAnsi="Times New Roman" w:cs="Times New Roman"/>
          <w:sz w:val="24"/>
          <w:szCs w:val="24"/>
        </w:rPr>
        <w:t xml:space="preserve">О бюджете Тюкалинского муниципального района  на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67D93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67D9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67D9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7D93">
        <w:rPr>
          <w:rFonts w:ascii="Times New Roman" w:hAnsi="Times New Roman" w:cs="Times New Roman"/>
          <w:sz w:val="24"/>
          <w:szCs w:val="24"/>
        </w:rPr>
        <w:t xml:space="preserve"> и лимитов бюджетных обязательств, доведенных до Главного распорядителя на соответствующий финансовый год на цель, установленную пунктом 1 настоящего Соглашения.</w:t>
      </w:r>
    </w:p>
    <w:p w14:paraId="6632F98B" w14:textId="77777777" w:rsidR="00267D93" w:rsidRPr="00267D93" w:rsidRDefault="00267D93" w:rsidP="00267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t>2.2. Иной межбюджетный трансферт предоставляется при выполнении следующих условий:</w:t>
      </w:r>
    </w:p>
    <w:p w14:paraId="4C9C3145" w14:textId="77777777" w:rsidR="00267D93" w:rsidRPr="00267D93" w:rsidRDefault="00267D93" w:rsidP="00267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t>1) соблюдение Получателем ИМБТ бюджетного законодательства РФ и законодательства РФ о налогах и сборах;</w:t>
      </w:r>
    </w:p>
    <w:p w14:paraId="7FB3B55A" w14:textId="1F1B13DD" w:rsidR="00745F4B" w:rsidRDefault="00267D93" w:rsidP="00267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t>2) ИМБТ носят целевой характер и не могут быть использованы на другие цели.</w:t>
      </w:r>
    </w:p>
    <w:p w14:paraId="5EA5315E" w14:textId="6812638C" w:rsidR="00267D93" w:rsidRPr="00F11248" w:rsidRDefault="00267D93" w:rsidP="00267D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D93">
        <w:rPr>
          <w:rFonts w:ascii="Times New Roman" w:hAnsi="Times New Roman" w:cs="Times New Roman"/>
          <w:sz w:val="24"/>
          <w:szCs w:val="24"/>
        </w:rPr>
        <w:lastRenderedPageBreak/>
        <w:t xml:space="preserve">2.3. Перечисление Иного межбюджетного трансферта из бюджета Тюкалинского муниципального района Омской области бюджету осуществляется в в следующие сроки: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67D93">
        <w:rPr>
          <w:rFonts w:ascii="Times New Roman" w:hAnsi="Times New Roman" w:cs="Times New Roman"/>
          <w:sz w:val="24"/>
          <w:szCs w:val="24"/>
        </w:rPr>
        <w:t>г..</w:t>
      </w:r>
    </w:p>
    <w:p w14:paraId="0C2ACAE0" w14:textId="77777777" w:rsidR="00CD036E" w:rsidRDefault="00CD036E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2C4130C9" w14:textId="7001B287" w:rsidR="00745F4B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 </w:t>
      </w:r>
      <w:r w:rsidR="00267D93">
        <w:rPr>
          <w:rFonts w:ascii="Times New Roman" w:hAnsi="Times New Roman" w:cs="Times New Roman"/>
          <w:sz w:val="24"/>
          <w:szCs w:val="24"/>
        </w:rPr>
        <w:t>Права и о</w:t>
      </w:r>
      <w:r w:rsidRPr="00F11248">
        <w:rPr>
          <w:rFonts w:ascii="Times New Roman" w:hAnsi="Times New Roman" w:cs="Times New Roman"/>
          <w:sz w:val="24"/>
          <w:szCs w:val="24"/>
        </w:rPr>
        <w:t>бязанности Сторон</w:t>
      </w:r>
    </w:p>
    <w:p w14:paraId="5BF968D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389199" w14:textId="57A16B19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3.1. </w:t>
      </w:r>
      <w:r w:rsidR="00CD036E">
        <w:rPr>
          <w:rFonts w:ascii="Times New Roman" w:hAnsi="Times New Roman" w:cs="Times New Roman"/>
          <w:sz w:val="24"/>
          <w:szCs w:val="24"/>
        </w:rPr>
        <w:t>Главный распорядитель вправе</w:t>
      </w:r>
      <w:r w:rsidRPr="00F11248">
        <w:rPr>
          <w:rFonts w:ascii="Times New Roman" w:hAnsi="Times New Roman" w:cs="Times New Roman"/>
          <w:sz w:val="24"/>
          <w:szCs w:val="24"/>
        </w:rPr>
        <w:t>:</w:t>
      </w:r>
    </w:p>
    <w:p w14:paraId="1C450DC3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>3.1.1. запрашивать у Получателя документы и материалы, необходимые для осуществления контроля за соблюдением обязательств, предусмотренных настоящим Соглашением, в том числе данные бухгалтерского учета и первичную документацию, связанные с исполнением Получателем условий предоставления Иного межбюджетного трансферта, предусмотренных пунктом 2.2 настоящего Соглашения;</w:t>
      </w:r>
    </w:p>
    <w:p w14:paraId="202DA1F2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3.1.2. осуществлять иные права, установленные бюджетным законодательством Российской Федерации, Муниципальной программой, Порядком предоставления ИМБТ,  иными нормативными правовыми актами, регулирующими бюджетные правоотношения по предоставлению Иных межбюджетных трансфертов:</w:t>
      </w:r>
    </w:p>
    <w:p w14:paraId="11AA8BEC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3.2. Главный распорядитель обязуется:</w:t>
      </w:r>
    </w:p>
    <w:p w14:paraId="56C68964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3.2.1. обеспечить предоставление Иного межбюджетного трансферта в порядке и при соблюдении Получателем условий предоставления Иного межбюджетного трансферта, предусмотренных пунктом 2.2 настоящего Соглашения, в пределах лимитов бюджетных обязательств, доведенных до Главного распорядителя;</w:t>
      </w:r>
    </w:p>
    <w:p w14:paraId="1991A50F" w14:textId="5570EBC9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3.2.2. направлять разъяснения Получателю в связи с исполнением настоящего Соглашения не позднее 10 дней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76013A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3.2.3. осуществлять контроль за соблюдением Получателем обязательств, предусмотренных настоящим Соглашением, в следующем порядке:</w:t>
      </w:r>
    </w:p>
    <w:p w14:paraId="6119BA34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1)  проводить контроль соблюдения Получателем условий предоставления Иного межбюджетного трансферта, предусмотренных пунктом 2.2 настоящего Соглашения;</w:t>
      </w:r>
    </w:p>
    <w:p w14:paraId="33093635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2)  запрашивать у Получателя Отчет о расходах, источником финансового обеспечения которых является ИМБТ, по форме согласно приложению № 1 к настоящему Соглашению, являющемуся его неотъемлемой частью, не позднее 10 числа месяца, следующего за отчетным кварталом.</w:t>
      </w:r>
    </w:p>
    <w:p w14:paraId="03715684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 xml:space="preserve">3.2.4. выполнять иные обязательства, установленные бюджетным законодательством Российской Федерации, Муниципальной программой, Порядком предоставления ИМБТ, иными нормативными правовыми актами, регулирующими бюджетные правоотношения по предоставлению Иных межбюджетных трансфертов.  </w:t>
      </w:r>
    </w:p>
    <w:p w14:paraId="2E10AF77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3.3. Получатель вправе:</w:t>
      </w:r>
    </w:p>
    <w:p w14:paraId="512833D5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3.3.1. обращаться к Главному распорядителю за разъяснениями в связи с исполнением настоящего Соглашения;</w:t>
      </w:r>
    </w:p>
    <w:p w14:paraId="0E5956C9" w14:textId="70D950ED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3.3.2. осуществлять иные права, установленные бюджетным законодательством Российской Федерации, Муниципальной программой,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036E">
        <w:rPr>
          <w:rFonts w:ascii="Times New Roman" w:hAnsi="Times New Roman" w:cs="Times New Roman"/>
          <w:sz w:val="24"/>
          <w:szCs w:val="24"/>
        </w:rPr>
        <w:t>Порядком предоставления ИМБТ, иными нормативными правовыми актами, регулирующими бюджетные правоотношения по предоставлению Иных межбюджетных трансфертов.</w:t>
      </w:r>
    </w:p>
    <w:p w14:paraId="14631FC9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3.4. Получатель обязуется:</w:t>
      </w:r>
    </w:p>
    <w:p w14:paraId="39C70F6D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 xml:space="preserve">3.4.1. обеспечивать выполнение условий предоставления Иного межбюджетного трансферта, предусмотренных пунктом 2.2 настоящего Соглашения;   </w:t>
      </w:r>
    </w:p>
    <w:p w14:paraId="24A7A549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3.4.2. обеспечивать представление Главному распорядителю отчетов:</w:t>
      </w:r>
    </w:p>
    <w:p w14:paraId="4E7CAF72" w14:textId="77777777" w:rsidR="00CD036E" w:rsidRP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- о расходах, источником финансового обеспечения которых является Иной межбюджетный трансферт, по форме согласно приложению № 1 к настоящему Соглашению, являющемуся его неотъемлемой частью, не позднее 10 числа месяца, следующего за отчетным кварталом;</w:t>
      </w:r>
    </w:p>
    <w:p w14:paraId="37B9B0EE" w14:textId="20637EA9" w:rsidR="00CD036E" w:rsidRDefault="00CD036E" w:rsidP="00CD03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3.4.3. выполнять иные обязательства, установленные бюджетным законодательством Российской Федерации, Муниципальной программой, Порядком предоставления ИМБТ, иными нормативными правовыми актами, регулирующими бюджетные правоотношения по предоставлению Иных межбюджетных трансфертов.</w:t>
      </w:r>
    </w:p>
    <w:p w14:paraId="4F9D2819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07D21B" w14:textId="14FE1523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14:paraId="4814454D" w14:textId="77777777" w:rsidR="00745F4B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A10C7B" w14:textId="77777777" w:rsidR="00CD036E" w:rsidRPr="00CD036E" w:rsidRDefault="00CD036E" w:rsidP="00CD036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 xml:space="preserve">4.1. В случае неисполнения или ненадлежащего исполнения своих обязанностей по </w:t>
      </w:r>
      <w:r w:rsidRPr="00CD036E">
        <w:rPr>
          <w:rFonts w:ascii="Times New Roman" w:hAnsi="Times New Roman" w:cs="Times New Roman"/>
          <w:sz w:val="24"/>
          <w:szCs w:val="24"/>
        </w:rPr>
        <w:lastRenderedPageBreak/>
        <w:t>настоящему Соглашению Стороны несут ответственность в соответствии с законодательством.</w:t>
      </w:r>
    </w:p>
    <w:p w14:paraId="25688DD2" w14:textId="0FF1A7D6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4.2. Получатель несет ответственность за нецелевое использование Иного межбюджетного трансферта в соответствии с законодательством.</w:t>
      </w:r>
    </w:p>
    <w:p w14:paraId="3715818A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4.3. Иной межбюджетный трансферт, не использованный в текущем финансовом году, подлежит возврату в доход бюджета Тюкалинского муниципального района Омской области в соответствии с законодательством.</w:t>
      </w:r>
    </w:p>
    <w:p w14:paraId="4F175337" w14:textId="77777777" w:rsid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В случае если неиспользованный остаток Иного межбюджетного трансферта не перечислен в доход бюджета Тюкалинского муниципального района Омской области, указанные средства подлежат взысканию в доход бюджета Тюкалинского муниципального района Омской области в соответствии с законодательством.</w:t>
      </w:r>
    </w:p>
    <w:p w14:paraId="28A3233B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E034C7" w14:textId="77777777" w:rsidR="00CD036E" w:rsidRDefault="00CD036E" w:rsidP="00CD03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14:paraId="1AF3733E" w14:textId="77777777" w:rsidR="00CD036E" w:rsidRPr="00CD036E" w:rsidRDefault="00CD036E" w:rsidP="00CD03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055A14A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5.1. Разногласия, возникающие между Сторонами в связи с исполнением настоящего Соглашения, урегулируются путем проведения переговоров. При недостижении согласия споры между Сторонами решаются в судебном порядке.</w:t>
      </w:r>
    </w:p>
    <w:p w14:paraId="00197C69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5.2. Настоящее Соглашение  вступает в силу со дня его подписания Сторонами и действует до полного исполнения Сторонами своих обязательств по настоящему Соглашению.</w:t>
      </w:r>
    </w:p>
    <w:p w14:paraId="6CC68A87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5.3.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силу со дня его подписания Сторонами.</w:t>
      </w:r>
    </w:p>
    <w:p w14:paraId="17BD5AB4" w14:textId="77777777" w:rsidR="00CD036E" w:rsidRPr="00CD036E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5.4. Расторжение настоящего Соглашения возможно по соглашению Сторон и оформляется в виде дополнительного соглашения о расторжении настоящего Соглашения, которое является его неотъемлемой частью.</w:t>
      </w:r>
    </w:p>
    <w:p w14:paraId="57E9006F" w14:textId="564D5DAB" w:rsidR="00CD036E" w:rsidRPr="00F11248" w:rsidRDefault="00CD036E" w:rsidP="00CD03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036E">
        <w:rPr>
          <w:rFonts w:ascii="Times New Roman" w:hAnsi="Times New Roman" w:cs="Times New Roman"/>
          <w:sz w:val="24"/>
          <w:szCs w:val="24"/>
        </w:rPr>
        <w:tab/>
        <w:t>5.5. Настоящее Соглашение заключено Сторонами в двух экземплярах, имеющих равную юридическую силу, по одному для каждой из Сторон.</w:t>
      </w:r>
    </w:p>
    <w:sectPr w:rsidR="00CD036E" w:rsidRPr="00F11248" w:rsidSect="00D324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72AFF"/>
    <w:multiLevelType w:val="hybridMultilevel"/>
    <w:tmpl w:val="6784AF16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F21C1"/>
    <w:multiLevelType w:val="hybridMultilevel"/>
    <w:tmpl w:val="F588EF68"/>
    <w:lvl w:ilvl="0" w:tplc="0419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CC71EFD"/>
    <w:multiLevelType w:val="hybridMultilevel"/>
    <w:tmpl w:val="186429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364861266">
    <w:abstractNumId w:val="1"/>
  </w:num>
  <w:num w:numId="2" w16cid:durableId="1774200461">
    <w:abstractNumId w:val="2"/>
  </w:num>
  <w:num w:numId="3" w16cid:durableId="37240482">
    <w:abstractNumId w:val="0"/>
  </w:num>
  <w:num w:numId="4" w16cid:durableId="1467430569">
    <w:abstractNumId w:val="4"/>
  </w:num>
  <w:num w:numId="5" w16cid:durableId="72624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F4B"/>
    <w:rsid w:val="000069C8"/>
    <w:rsid w:val="00063EE4"/>
    <w:rsid w:val="00070C9F"/>
    <w:rsid w:val="00071A55"/>
    <w:rsid w:val="000779C0"/>
    <w:rsid w:val="0013568A"/>
    <w:rsid w:val="00181707"/>
    <w:rsid w:val="001D03E8"/>
    <w:rsid w:val="001D5107"/>
    <w:rsid w:val="00212C8D"/>
    <w:rsid w:val="00212F82"/>
    <w:rsid w:val="00214D8F"/>
    <w:rsid w:val="00267D93"/>
    <w:rsid w:val="002739EE"/>
    <w:rsid w:val="002C41E7"/>
    <w:rsid w:val="002D14C4"/>
    <w:rsid w:val="0033190A"/>
    <w:rsid w:val="00337846"/>
    <w:rsid w:val="003B08E6"/>
    <w:rsid w:val="0044324B"/>
    <w:rsid w:val="00455C8D"/>
    <w:rsid w:val="004A704A"/>
    <w:rsid w:val="004D4D2E"/>
    <w:rsid w:val="004E2F09"/>
    <w:rsid w:val="0051402A"/>
    <w:rsid w:val="00557223"/>
    <w:rsid w:val="00573A63"/>
    <w:rsid w:val="005F2D9C"/>
    <w:rsid w:val="006D3C4E"/>
    <w:rsid w:val="006E16AF"/>
    <w:rsid w:val="006E65BA"/>
    <w:rsid w:val="006F7BC0"/>
    <w:rsid w:val="00727977"/>
    <w:rsid w:val="00745F4B"/>
    <w:rsid w:val="00777A29"/>
    <w:rsid w:val="007A5D9A"/>
    <w:rsid w:val="007D346C"/>
    <w:rsid w:val="007E587E"/>
    <w:rsid w:val="00826A64"/>
    <w:rsid w:val="00883BC9"/>
    <w:rsid w:val="00886056"/>
    <w:rsid w:val="00987303"/>
    <w:rsid w:val="009B4469"/>
    <w:rsid w:val="009E4897"/>
    <w:rsid w:val="00A2152A"/>
    <w:rsid w:val="00A4439B"/>
    <w:rsid w:val="00A54E60"/>
    <w:rsid w:val="00A836A1"/>
    <w:rsid w:val="00AA7499"/>
    <w:rsid w:val="00AB14BD"/>
    <w:rsid w:val="00AD466C"/>
    <w:rsid w:val="00B24FC2"/>
    <w:rsid w:val="00B507BC"/>
    <w:rsid w:val="00B62CB3"/>
    <w:rsid w:val="00B64520"/>
    <w:rsid w:val="00B8211D"/>
    <w:rsid w:val="00BB6126"/>
    <w:rsid w:val="00C641D5"/>
    <w:rsid w:val="00CB794F"/>
    <w:rsid w:val="00CD036E"/>
    <w:rsid w:val="00CF6C0C"/>
    <w:rsid w:val="00D32465"/>
    <w:rsid w:val="00E1467B"/>
    <w:rsid w:val="00E91AEE"/>
    <w:rsid w:val="00E95D1A"/>
    <w:rsid w:val="00F11248"/>
    <w:rsid w:val="00F13B1B"/>
    <w:rsid w:val="00F4424D"/>
    <w:rsid w:val="00F80482"/>
    <w:rsid w:val="00F91E86"/>
    <w:rsid w:val="00FA6113"/>
    <w:rsid w:val="00F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E8BF"/>
  <w15:docId w15:val="{3FA83C2A-3C73-41CE-A968-0B2BD11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43E44A571B1716BE014A7D0EDEF41482F42F85C28294D3D31017B73E8A098FFEE3ACE559198F2820A0D0A7B8478AC0417CK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6</Pages>
  <Words>2395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Durnopyanova L</cp:lastModifiedBy>
  <cp:revision>46</cp:revision>
  <cp:lastPrinted>2023-10-30T10:46:00Z</cp:lastPrinted>
  <dcterms:created xsi:type="dcterms:W3CDTF">2020-02-21T08:35:00Z</dcterms:created>
  <dcterms:modified xsi:type="dcterms:W3CDTF">2025-02-05T06:32:00Z</dcterms:modified>
</cp:coreProperties>
</file>